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88" w:rsidRDefault="005330FE" w:rsidP="00D5748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330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800" r:id="rId5"/>
        </w:pict>
      </w:r>
    </w:p>
    <w:p w:rsidR="00D57488" w:rsidRDefault="00D57488" w:rsidP="00D57488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57488" w:rsidRDefault="00D57488" w:rsidP="00D5748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57488" w:rsidRDefault="00D57488" w:rsidP="00D5748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57488" w:rsidRDefault="00D57488" w:rsidP="00D5748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57488" w:rsidRDefault="00D57488" w:rsidP="00D57488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485991" w:rsidRPr="00485991">
        <w:rPr>
          <w:rFonts w:ascii="Times New Roman" w:hAnsi="Times New Roman"/>
          <w:sz w:val="24"/>
          <w:szCs w:val="24"/>
          <w:lang w:val="ru-RU"/>
        </w:rPr>
        <w:t>4697-84-</w:t>
      </w:r>
      <w:r w:rsidR="00485991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D57488" w:rsidRPr="00D57488" w:rsidRDefault="00D57488" w:rsidP="00D57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39F8" w:rsidRPr="00F43470" w:rsidRDefault="00CE39F8" w:rsidP="00CE3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CE39F8" w:rsidRPr="00F43470" w:rsidRDefault="00CE39F8" w:rsidP="00CE3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CE39F8" w:rsidRPr="00F43470" w:rsidRDefault="00CE39F8" w:rsidP="00CE3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CE39F8" w:rsidRPr="00F43470" w:rsidRDefault="00CE39F8" w:rsidP="00CE3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Гордієнком Олександром Миколайовичем</w:t>
      </w:r>
    </w:p>
    <w:p w:rsidR="00CE39F8" w:rsidRPr="00F43470" w:rsidRDefault="00CE39F8" w:rsidP="00CE39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9F8" w:rsidRPr="00F43470" w:rsidRDefault="00CE39F8" w:rsidP="00CE39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Гордієнка Олександра Миколайовича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від 22 жовтня 2019 року №5486, відповідно до ст. 12,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F43470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CE39F8" w:rsidRPr="00F43470" w:rsidRDefault="00CE39F8" w:rsidP="00CE39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E39F8" w:rsidRPr="00F43470" w:rsidRDefault="00CE39F8" w:rsidP="00CE39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Гордієнком Олександром Миколайовичем під розміщення кіоску по ремонту взуття за адресою: </w:t>
      </w:r>
      <w:r w:rsidRPr="00F43470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F43470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F43470">
        <w:rPr>
          <w:rFonts w:ascii="Times New Roman" w:hAnsi="Times New Roman"/>
          <w:sz w:val="24"/>
          <w:szCs w:val="24"/>
        </w:rPr>
        <w:t>, в районі будинку №62,  площею 0,0028 га</w:t>
      </w:r>
      <w:r w:rsidRPr="00F43470">
        <w:rPr>
          <w:rFonts w:ascii="Times New Roman" w:hAnsi="Times New Roman"/>
          <w:sz w:val="24"/>
          <w:szCs w:val="24"/>
          <w:lang w:eastAsia="ru-RU"/>
        </w:rPr>
        <w:t>,  який укладений 01 вересня 2016 року №58 на підставі  підпункту 1.6 пункту 1 рішення міської ради  від 24 березня 2016 року за №96-08-</w:t>
      </w:r>
      <w:r w:rsidRPr="00F43470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договорів про встановлення особистих строкових сервітутів», відповідно до п. б) ч.1 ст. 102 Земельного кодексу України, а саме: </w:t>
      </w:r>
      <w:r w:rsidRPr="00F43470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CE39F8" w:rsidRPr="00F43470" w:rsidRDefault="00CE39F8" w:rsidP="00CE39F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CE39F8" w:rsidRPr="00F43470" w:rsidRDefault="00CE39F8" w:rsidP="00CE39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E39F8" w:rsidRPr="00F43470" w:rsidRDefault="00CE39F8" w:rsidP="00CE39F8">
      <w:pPr>
        <w:rPr>
          <w:rFonts w:ascii="Times New Roman" w:hAnsi="Times New Roman"/>
          <w:sz w:val="24"/>
          <w:szCs w:val="24"/>
          <w:lang w:eastAsia="ru-RU"/>
        </w:rPr>
      </w:pPr>
    </w:p>
    <w:p w:rsidR="00CE39F8" w:rsidRPr="00F43470" w:rsidRDefault="00CE39F8" w:rsidP="00CE39F8">
      <w:pPr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CE39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9F8"/>
    <w:rsid w:val="00013BC4"/>
    <w:rsid w:val="001A7A1C"/>
    <w:rsid w:val="003C7424"/>
    <w:rsid w:val="00485991"/>
    <w:rsid w:val="005330FE"/>
    <w:rsid w:val="005347F7"/>
    <w:rsid w:val="006F5D49"/>
    <w:rsid w:val="00A066BB"/>
    <w:rsid w:val="00A24D90"/>
    <w:rsid w:val="00C8227B"/>
    <w:rsid w:val="00CE39F8"/>
    <w:rsid w:val="00D366C6"/>
    <w:rsid w:val="00D5748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F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57488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57488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D574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D57488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2019-11-29T14:17:00Z</cp:lastPrinted>
  <dcterms:created xsi:type="dcterms:W3CDTF">2019-11-29T14:17:00Z</dcterms:created>
  <dcterms:modified xsi:type="dcterms:W3CDTF">2019-12-10T12:18:00Z</dcterms:modified>
</cp:coreProperties>
</file>