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7" w:rsidRDefault="001D3E17" w:rsidP="001D3E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806" r:id="rId5"/>
        </w:pict>
      </w:r>
    </w:p>
    <w:p w:rsidR="001D3E17" w:rsidRDefault="001D3E17" w:rsidP="001D3E1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3E17" w:rsidRDefault="001D3E17" w:rsidP="001D3E1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3E17" w:rsidRDefault="001D3E17" w:rsidP="001D3E1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3E17" w:rsidRDefault="001D3E17" w:rsidP="001D3E1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3E17" w:rsidRDefault="001D3E17" w:rsidP="001D3E1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3E17" w:rsidRPr="003D27E2" w:rsidRDefault="001D3E17" w:rsidP="001D3E1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D3E17" w:rsidRDefault="001D3E17" w:rsidP="001D3E17">
      <w:pPr>
        <w:pStyle w:val="a3"/>
        <w:rPr>
          <w:rFonts w:ascii="Times New Roman" w:hAnsi="Times New Roman"/>
          <w:sz w:val="24"/>
          <w:szCs w:val="24"/>
        </w:rPr>
      </w:pPr>
    </w:p>
    <w:p w:rsidR="001D3E17" w:rsidRPr="00E35944" w:rsidRDefault="001D3E17" w:rsidP="001D3E1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E4648" w:rsidRPr="00651BDF" w:rsidRDefault="007E4648" w:rsidP="007E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7E4648" w:rsidRPr="00651BDF" w:rsidRDefault="007E4648" w:rsidP="007E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7E4648" w:rsidRPr="00651BDF" w:rsidRDefault="007E4648" w:rsidP="007E46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BDF">
        <w:rPr>
          <w:rFonts w:ascii="Times New Roman" w:hAnsi="Times New Roman"/>
          <w:sz w:val="24"/>
          <w:szCs w:val="24"/>
        </w:rPr>
        <w:t>Циганюком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Андрієм Володимировичем</w:t>
      </w:r>
    </w:p>
    <w:p w:rsidR="007E4648" w:rsidRPr="00651BDF" w:rsidRDefault="007E4648" w:rsidP="007E46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4648" w:rsidRPr="00651BDF" w:rsidRDefault="007E4648" w:rsidP="007E46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</w:rPr>
        <w:t>,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51BDF">
        <w:rPr>
          <w:rFonts w:ascii="Times New Roman" w:hAnsi="Times New Roman"/>
          <w:sz w:val="24"/>
          <w:szCs w:val="24"/>
        </w:rPr>
        <w:t>Циганюка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Андрія  Володимировича </w:t>
      </w:r>
      <w:r w:rsidRPr="00651BDF">
        <w:rPr>
          <w:rFonts w:ascii="Times New Roman" w:hAnsi="Times New Roman"/>
          <w:sz w:val="24"/>
          <w:szCs w:val="24"/>
          <w:lang w:eastAsia="zh-CN"/>
        </w:rPr>
        <w:t>від 26 вересня 2019 року №5086</w:t>
      </w:r>
      <w:r w:rsidRPr="00651BD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E4648" w:rsidRPr="00651BDF" w:rsidRDefault="007E4648" w:rsidP="007E46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4648" w:rsidRPr="00651BDF" w:rsidRDefault="007E4648" w:rsidP="007E46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51BDF">
        <w:rPr>
          <w:rFonts w:ascii="Times New Roman" w:hAnsi="Times New Roman"/>
          <w:sz w:val="24"/>
          <w:szCs w:val="24"/>
        </w:rPr>
        <w:t xml:space="preserve"> з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651BDF">
        <w:rPr>
          <w:rFonts w:ascii="Times New Roman" w:hAnsi="Times New Roman"/>
          <w:sz w:val="24"/>
          <w:szCs w:val="24"/>
        </w:rPr>
        <w:t>Циганюком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Андрієм Володимировичем для розміщення, експлуатації та обслуговування  автостоянки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за адресою: вулиця Фастівська, 23,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площею 0,0141 га ( з них: землі під будівлями та спорудами транспорту – 0,0141 га) , строком на 3 (три) роки, за рахунок земель населеного пункту м. Біла Церква. </w:t>
      </w:r>
    </w:p>
    <w:p w:rsidR="007E4648" w:rsidRPr="00651BDF" w:rsidRDefault="007E4648" w:rsidP="007E46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7E4648" w:rsidRPr="00651BDF" w:rsidRDefault="007E4648" w:rsidP="007E46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4648" w:rsidRPr="00651BDF" w:rsidRDefault="007E4648" w:rsidP="007E46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648" w:rsidRPr="00651BDF" w:rsidRDefault="007E4648" w:rsidP="007E4648">
      <w:pPr>
        <w:rPr>
          <w:rFonts w:ascii="Times New Roman" w:hAnsi="Times New Roman"/>
          <w:sz w:val="24"/>
          <w:szCs w:val="24"/>
          <w:lang w:val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7E46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648"/>
    <w:rsid w:val="000A6626"/>
    <w:rsid w:val="001A7A1C"/>
    <w:rsid w:val="001D3E17"/>
    <w:rsid w:val="005347F7"/>
    <w:rsid w:val="006F5D49"/>
    <w:rsid w:val="007874B0"/>
    <w:rsid w:val="007E4648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D3E1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D3E1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D3E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2019-11-04T10:40:00Z</cp:lastPrinted>
  <dcterms:created xsi:type="dcterms:W3CDTF">2019-11-04T10:40:00Z</dcterms:created>
  <dcterms:modified xsi:type="dcterms:W3CDTF">2019-11-12T09:03:00Z</dcterms:modified>
</cp:coreProperties>
</file>