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65" w:rsidRDefault="00E51065" w:rsidP="00E51065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997632" r:id="rId5"/>
        </w:pict>
      </w:r>
    </w:p>
    <w:p w:rsidR="00E51065" w:rsidRDefault="00E51065" w:rsidP="00E5106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51065" w:rsidRDefault="00E51065" w:rsidP="00E51065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51065" w:rsidRDefault="00E51065" w:rsidP="00E51065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51065" w:rsidRDefault="00E51065" w:rsidP="00E51065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51065" w:rsidRDefault="00E51065" w:rsidP="00E51065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51065" w:rsidRPr="003D27E2" w:rsidRDefault="00E51065" w:rsidP="00E51065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59-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E51065" w:rsidRDefault="00E51065" w:rsidP="00E51065">
      <w:pPr>
        <w:pStyle w:val="a3"/>
        <w:rPr>
          <w:rFonts w:ascii="Times New Roman" w:hAnsi="Times New Roman"/>
          <w:sz w:val="24"/>
          <w:szCs w:val="24"/>
        </w:rPr>
      </w:pPr>
    </w:p>
    <w:p w:rsidR="00E51065" w:rsidRPr="00E35944" w:rsidRDefault="00E51065" w:rsidP="00E51065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D40A72" w:rsidRPr="00187BB6" w:rsidRDefault="00D40A72" w:rsidP="00D40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D40A72" w:rsidRPr="00187BB6" w:rsidRDefault="00D40A72" w:rsidP="00D40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відведення  земельної  ділянки та передачу </w:t>
      </w:r>
    </w:p>
    <w:p w:rsidR="00D40A72" w:rsidRPr="00187BB6" w:rsidRDefault="00D40A72" w:rsidP="00D40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земельної ділянки комунальної власності в оренду  </w:t>
      </w:r>
    </w:p>
    <w:p w:rsidR="00D40A72" w:rsidRDefault="00D40A72" w:rsidP="00D40A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ТОВАРИСТВУ З ОБМЕЖЕНОЮ ВІДПОВІДАЛЬНІСТЮ</w:t>
      </w:r>
    </w:p>
    <w:p w:rsidR="00D40A72" w:rsidRPr="009A5F0F" w:rsidRDefault="00D40A72" w:rsidP="00D40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F0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МАГНУС ЛІМІТЕД</w:t>
      </w:r>
      <w:r w:rsidRPr="009A5F0F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40A72" w:rsidRPr="00187BB6" w:rsidRDefault="00D40A72" w:rsidP="00D40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A72" w:rsidRPr="000F1CE5" w:rsidRDefault="00D40A72" w:rsidP="00D40A7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26 вересня 2019 року №397/2-17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26 вересня 2019 року №191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87BB6">
        <w:rPr>
          <w:rFonts w:ascii="Times New Roman" w:hAnsi="Times New Roman"/>
          <w:color w:val="000000" w:themeColor="text1"/>
          <w:sz w:val="24"/>
          <w:szCs w:val="24"/>
        </w:rPr>
        <w:t>заяву</w:t>
      </w:r>
      <w:r w:rsidRPr="00187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ТОВАРИСТВА З ОБМЕЖЕНОЮ ВІДПОВІДАЛЬНІСТЮ</w:t>
      </w:r>
      <w:r w:rsidRPr="009A5F0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МАГНУС ЛІМІТЕД</w:t>
      </w:r>
      <w:r w:rsidRPr="009A5F0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7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від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19 вересня </w:t>
      </w:r>
      <w:r w:rsidRPr="00187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2019 року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4973</w:t>
      </w:r>
      <w:r w:rsidRPr="00187BB6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187BB6">
        <w:rPr>
          <w:rFonts w:ascii="Times New Roman" w:hAnsi="Times New Roman"/>
          <w:color w:val="000000" w:themeColor="text1"/>
          <w:sz w:val="24"/>
          <w:szCs w:val="24"/>
        </w:rPr>
        <w:t xml:space="preserve">проект землеустрою </w:t>
      </w:r>
      <w:r w:rsidRPr="00187BB6">
        <w:rPr>
          <w:rFonts w:ascii="Times New Roman" w:hAnsi="Times New Roman"/>
          <w:sz w:val="24"/>
          <w:szCs w:val="24"/>
        </w:rPr>
        <w:t xml:space="preserve">щодо відведення земельної ділянки, </w:t>
      </w:r>
      <w:r w:rsidRPr="00187BB6">
        <w:rPr>
          <w:rFonts w:ascii="Times New Roman" w:hAnsi="Times New Roman"/>
          <w:bCs/>
          <w:sz w:val="24"/>
          <w:szCs w:val="24"/>
        </w:rPr>
        <w:t xml:space="preserve"> </w:t>
      </w:r>
      <w:r w:rsidRPr="00187BB6">
        <w:rPr>
          <w:rFonts w:ascii="Times New Roman" w:hAnsi="Times New Roman"/>
          <w:sz w:val="24"/>
          <w:szCs w:val="24"/>
        </w:rPr>
        <w:t xml:space="preserve">відповідно до ст. ст. 12, 79-1, 93, 122, 123, 124, 125, 126,  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186, 186-1 </w:t>
      </w:r>
      <w:r w:rsidRPr="00187BB6">
        <w:rPr>
          <w:rFonts w:ascii="Times New Roman" w:hAnsi="Times New Roman"/>
          <w:sz w:val="24"/>
          <w:szCs w:val="24"/>
        </w:rPr>
        <w:t xml:space="preserve">Земельного кодексу України, 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Закону України «Про оренду землі», ч.5 ст. 16 Закону України «Про Державний земельний кадастр», ст. 50 Закону України «Про землеустрій», </w:t>
      </w:r>
      <w:r w:rsidRPr="00187BB6">
        <w:rPr>
          <w:rFonts w:ascii="Times New Roman" w:eastAsia="Times New Roman" w:hAnsi="Times New Roman"/>
          <w:sz w:val="24"/>
          <w:szCs w:val="24"/>
          <w:lang w:eastAsia="zh-CN"/>
        </w:rPr>
        <w:t xml:space="preserve">п. 34 ч. 1 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>ст. 26 Закону України «Про місцеве самоврядування в Україні», міська рада вирішила:</w:t>
      </w:r>
    </w:p>
    <w:p w:rsidR="00D40A72" w:rsidRPr="00E2347F" w:rsidRDefault="00D40A72" w:rsidP="00D40A7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40A72" w:rsidRPr="00E2347F" w:rsidRDefault="00D40A72" w:rsidP="00D40A7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47F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 </w:t>
      </w:r>
      <w:r w:rsidRPr="00E2347F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ТОВАРИСТВУ З ОБМЕЖЕНОЮ ВІДПОВІДАЛЬНІСТЮ «МАГНУС ЛІМІТЕД» </w:t>
      </w:r>
      <w:r w:rsidRPr="00E2347F">
        <w:rPr>
          <w:rFonts w:ascii="Times New Roman" w:hAnsi="Times New Roman"/>
          <w:sz w:val="24"/>
          <w:szCs w:val="24"/>
        </w:rPr>
        <w:t xml:space="preserve"> з цільовим призначенням 13.03. Для розміщення та експлуатації інших технічних засобів зв’язку</w:t>
      </w:r>
      <w:r w:rsidRPr="00E234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347F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E2347F">
        <w:rPr>
          <w:rFonts w:ascii="Times New Roman" w:hAnsi="Times New Roman"/>
          <w:sz w:val="24"/>
          <w:szCs w:val="24"/>
          <w:lang w:eastAsia="ru-RU"/>
        </w:rPr>
        <w:t xml:space="preserve">(вид використання - </w:t>
      </w:r>
      <w:r w:rsidRPr="00E23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розміщення контейнеру з </w:t>
      </w:r>
      <w:proofErr w:type="spellStart"/>
      <w:r w:rsidRPr="00E23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інтернет-обладнанням</w:t>
      </w:r>
      <w:proofErr w:type="spellEnd"/>
      <w:r w:rsidRPr="00E23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(серверна))</w:t>
      </w:r>
      <w:r w:rsidRPr="00E2347F">
        <w:rPr>
          <w:rFonts w:ascii="Times New Roman" w:hAnsi="Times New Roman"/>
          <w:sz w:val="24"/>
          <w:szCs w:val="24"/>
        </w:rPr>
        <w:t xml:space="preserve">) </w:t>
      </w:r>
      <w:r w:rsidRPr="00E2347F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вулиця Ковальська, площею 0,0038 га (з них: землі під соціально-культурними об’єктами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</w:t>
      </w:r>
      <w:r w:rsidRPr="00E2347F">
        <w:rPr>
          <w:rFonts w:ascii="Times New Roman" w:eastAsia="Times New Roman" w:hAnsi="Times New Roman"/>
          <w:sz w:val="24"/>
          <w:szCs w:val="24"/>
          <w:lang w:eastAsia="ru-RU"/>
        </w:rPr>
        <w:t>0038 га), що додається.</w:t>
      </w:r>
    </w:p>
    <w:p w:rsidR="00D40A72" w:rsidRPr="00187BB6" w:rsidRDefault="00D40A72" w:rsidP="00D40A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</w:t>
      </w:r>
      <w:r w:rsidRPr="00E2347F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ТОВАРИСТВУ З ОБМЕЖЕНОЮ ВІДПОВІДАЛЬНІСТЮ «МАГНУС ЛІМІТЕД» </w:t>
      </w:r>
      <w:r w:rsidRPr="00E2347F">
        <w:rPr>
          <w:rFonts w:ascii="Times New Roman" w:hAnsi="Times New Roman"/>
          <w:sz w:val="24"/>
          <w:szCs w:val="24"/>
        </w:rPr>
        <w:t xml:space="preserve"> з цільовим призначенням 13.03. Для розміщення та експлуатації інших технічних засобів зв’язку</w:t>
      </w:r>
      <w:r w:rsidRPr="00E234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347F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E2347F">
        <w:rPr>
          <w:rFonts w:ascii="Times New Roman" w:hAnsi="Times New Roman"/>
          <w:sz w:val="24"/>
          <w:szCs w:val="24"/>
          <w:lang w:eastAsia="ru-RU"/>
        </w:rPr>
        <w:t xml:space="preserve">(вид використання - </w:t>
      </w:r>
      <w:r w:rsidRPr="00E23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розміщення контейнеру з </w:t>
      </w:r>
      <w:proofErr w:type="spellStart"/>
      <w:r w:rsidRPr="00E23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інтернет-обладнанням</w:t>
      </w:r>
      <w:proofErr w:type="spellEnd"/>
      <w:r w:rsidRPr="00E23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(серверна</w:t>
      </w:r>
      <w:r w:rsidRPr="00E2347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)</w:t>
      </w:r>
      <w:r w:rsidRPr="00E2347F">
        <w:rPr>
          <w:rFonts w:ascii="Times New Roman" w:hAnsi="Times New Roman"/>
          <w:sz w:val="24"/>
          <w:szCs w:val="24"/>
        </w:rPr>
        <w:t xml:space="preserve"> </w:t>
      </w:r>
      <w:r w:rsidRPr="00E2347F">
        <w:rPr>
          <w:rFonts w:ascii="Times New Roman" w:eastAsia="Times New Roman" w:hAnsi="Times New Roman"/>
          <w:sz w:val="24"/>
          <w:szCs w:val="24"/>
          <w:lang w:eastAsia="ru-RU"/>
        </w:rPr>
        <w:t>за адресою: вулиця Ковальська, площею 0,0038 га (з них: землі під соці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ально-культурними об’єктами – 0,</w:t>
      </w:r>
      <w:r w:rsidRPr="00E2347F">
        <w:rPr>
          <w:rFonts w:ascii="Times New Roman" w:eastAsia="Times New Roman" w:hAnsi="Times New Roman"/>
          <w:sz w:val="24"/>
          <w:szCs w:val="24"/>
          <w:lang w:eastAsia="ru-RU"/>
        </w:rPr>
        <w:t>0038 га)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строком </w:t>
      </w:r>
      <w:r w:rsidRPr="00187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Pr="00187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п’ять</w:t>
      </w:r>
      <w:r w:rsidRPr="00187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років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населеного пункту м. Біла Церква. Кадастровий номер: 3210300000:0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:015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332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0A72" w:rsidRPr="00187BB6" w:rsidRDefault="00D40A72" w:rsidP="00D40A7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D40A72" w:rsidRPr="00187BB6" w:rsidRDefault="00D40A72" w:rsidP="00D40A72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87BB6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187BB6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40A72" w:rsidRPr="00187BB6" w:rsidRDefault="00D40A72" w:rsidP="00D40A7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40A72" w:rsidRPr="00187BB6" w:rsidRDefault="00D40A72" w:rsidP="00D40A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Г. Дикий</w:t>
      </w:r>
    </w:p>
    <w:p w:rsidR="006F5D49" w:rsidRDefault="006F5D49"/>
    <w:sectPr w:rsidR="006F5D49" w:rsidSect="00D40A7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0A72"/>
    <w:rsid w:val="001A7A1C"/>
    <w:rsid w:val="005347F7"/>
    <w:rsid w:val="006F5D49"/>
    <w:rsid w:val="00A066BB"/>
    <w:rsid w:val="00A24D90"/>
    <w:rsid w:val="00BC5437"/>
    <w:rsid w:val="00CA1F8E"/>
    <w:rsid w:val="00CB6727"/>
    <w:rsid w:val="00D40A72"/>
    <w:rsid w:val="00E51065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D40A72"/>
  </w:style>
  <w:style w:type="paragraph" w:styleId="a3">
    <w:name w:val="No Spacing"/>
    <w:qFormat/>
    <w:rsid w:val="00E510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E51065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E51065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E5106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1752</Words>
  <Characters>999</Characters>
  <Application>Microsoft Office Word</Application>
  <DocSecurity>0</DocSecurity>
  <Lines>8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2019-11-04T09:34:00Z</cp:lastPrinted>
  <dcterms:created xsi:type="dcterms:W3CDTF">2019-11-04T09:33:00Z</dcterms:created>
  <dcterms:modified xsi:type="dcterms:W3CDTF">2019-11-11T15:10:00Z</dcterms:modified>
</cp:coreProperties>
</file>