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3" w:rsidRDefault="00B421C3" w:rsidP="00B421C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89294" r:id="rId5"/>
        </w:pict>
      </w:r>
    </w:p>
    <w:p w:rsidR="00B421C3" w:rsidRDefault="00B421C3" w:rsidP="00B421C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421C3" w:rsidRDefault="00B421C3" w:rsidP="00B421C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421C3" w:rsidRDefault="00B421C3" w:rsidP="00B421C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21C3" w:rsidRDefault="00B421C3" w:rsidP="00B421C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21C3" w:rsidRDefault="00B421C3" w:rsidP="00B421C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21C3" w:rsidRPr="003D27E2" w:rsidRDefault="00B421C3" w:rsidP="00B421C3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70A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13-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421C3" w:rsidRDefault="00B421C3" w:rsidP="00B421C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421C3" w:rsidRDefault="00B421C3" w:rsidP="00B421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5770" w:rsidRPr="00A14F4D" w:rsidRDefault="00D55770" w:rsidP="00D55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D55770" w:rsidRPr="00A14F4D" w:rsidRDefault="00D55770" w:rsidP="00D55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D55770" w:rsidRPr="00A14F4D" w:rsidRDefault="00D55770" w:rsidP="00D55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D55770" w:rsidRPr="00A14F4D" w:rsidRDefault="00D55770" w:rsidP="00D5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F4D">
        <w:rPr>
          <w:rFonts w:ascii="Times New Roman" w:hAnsi="Times New Roman"/>
          <w:color w:val="000000"/>
          <w:sz w:val="24"/>
          <w:szCs w:val="24"/>
        </w:rPr>
        <w:t>за адресою: провулок Челюскінців, 34</w:t>
      </w:r>
    </w:p>
    <w:p w:rsidR="00D55770" w:rsidRPr="00A14F4D" w:rsidRDefault="00D55770" w:rsidP="00D55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5770" w:rsidRPr="00A14F4D" w:rsidRDefault="00D55770" w:rsidP="00D557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Маринич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Тетяни Василівни  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від 05 вересня 2019 року №4720,  </w:t>
      </w:r>
      <w:r w:rsidRPr="00A14F4D">
        <w:rPr>
          <w:rFonts w:ascii="Times New Roman" w:hAnsi="Times New Roman"/>
          <w:sz w:val="24"/>
          <w:szCs w:val="24"/>
          <w:lang w:eastAsia="ru-RU"/>
        </w:rPr>
        <w:t>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A14F4D">
        <w:rPr>
          <w:rFonts w:ascii="Times New Roman" w:hAnsi="Times New Roman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55770" w:rsidRPr="00A14F4D" w:rsidRDefault="00D55770" w:rsidP="00D557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5770" w:rsidRPr="00A14F4D" w:rsidRDefault="00D55770" w:rsidP="00D5577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A14F4D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color w:val="000000"/>
          <w:sz w:val="24"/>
          <w:szCs w:val="24"/>
        </w:rPr>
        <w:t xml:space="preserve">за адресою:  провулок Челюскінців, 34, площею 0,1000 га, за рахунок земель населеного пункту м. Біла Церква. </w:t>
      </w:r>
    </w:p>
    <w:p w:rsidR="00D55770" w:rsidRPr="00A14F4D" w:rsidRDefault="00D55770" w:rsidP="00D557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2.Громадянці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Маринич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Тетяні Василівні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55770" w:rsidRPr="00A14F4D" w:rsidRDefault="00D55770" w:rsidP="00D557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5770" w:rsidRPr="00A14F4D" w:rsidRDefault="00D55770" w:rsidP="00D55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770" w:rsidRPr="00A14F4D" w:rsidRDefault="00D55770" w:rsidP="00D55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14F4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557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770"/>
    <w:rsid w:val="001A7A1C"/>
    <w:rsid w:val="005347F7"/>
    <w:rsid w:val="00656824"/>
    <w:rsid w:val="006F5D49"/>
    <w:rsid w:val="008C1272"/>
    <w:rsid w:val="00A066BB"/>
    <w:rsid w:val="00A24D90"/>
    <w:rsid w:val="00B421C3"/>
    <w:rsid w:val="00BC5437"/>
    <w:rsid w:val="00D5577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B421C3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B421C3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B421C3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B421C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2019-11-04T08:32:00Z</cp:lastPrinted>
  <dcterms:created xsi:type="dcterms:W3CDTF">2019-11-04T08:31:00Z</dcterms:created>
  <dcterms:modified xsi:type="dcterms:W3CDTF">2019-11-11T12:54:00Z</dcterms:modified>
</cp:coreProperties>
</file>