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98" w:rsidRPr="00F4247E" w:rsidRDefault="00BC3098" w:rsidP="00BC3098"/>
    <w:p w:rsidR="00BC3098" w:rsidRDefault="001C7ABC" w:rsidP="00BC3098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C7AB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34460958" r:id="rId6"/>
        </w:pict>
      </w:r>
    </w:p>
    <w:p w:rsidR="00BC3098" w:rsidRDefault="00BC3098" w:rsidP="00BC309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C3098" w:rsidRDefault="00BC3098" w:rsidP="00BC3098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C3098" w:rsidRDefault="00BC3098" w:rsidP="00BC3098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C3098" w:rsidRDefault="00BC3098" w:rsidP="00BC309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C3098" w:rsidRDefault="00BC3098" w:rsidP="00BC3098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C3098" w:rsidRPr="003D27E2" w:rsidRDefault="00BC3098" w:rsidP="00BC3098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proofErr w:type="spellStart"/>
      <w:r w:rsidRPr="00DF1579">
        <w:rPr>
          <w:rFonts w:ascii="Times New Roman" w:hAnsi="Times New Roman"/>
          <w:sz w:val="24"/>
          <w:szCs w:val="24"/>
        </w:rPr>
        <w:t>від</w:t>
      </w:r>
      <w:proofErr w:type="spellEnd"/>
      <w:r w:rsidRPr="00DF1579">
        <w:rPr>
          <w:rFonts w:ascii="Times New Roman" w:hAnsi="Times New Roman"/>
          <w:sz w:val="24"/>
          <w:szCs w:val="24"/>
        </w:rPr>
        <w:t xml:space="preserve">  </w:t>
      </w:r>
      <w:r w:rsidR="00442888">
        <w:rPr>
          <w:rFonts w:ascii="Times New Roman" w:hAnsi="Times New Roman"/>
          <w:sz w:val="24"/>
          <w:szCs w:val="24"/>
          <w:lang w:val="uk-UA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</w:t>
      </w:r>
      <w:r>
        <w:rPr>
          <w:rFonts w:ascii="Times New Roman" w:hAnsi="Times New Roman"/>
          <w:sz w:val="24"/>
          <w:szCs w:val="24"/>
          <w:lang w:val="uk-UA"/>
        </w:rPr>
        <w:t>44</w:t>
      </w:r>
      <w:r w:rsidRPr="00BC3098">
        <w:rPr>
          <w:rFonts w:ascii="Times New Roman" w:hAnsi="Times New Roman"/>
          <w:sz w:val="24"/>
          <w:szCs w:val="24"/>
        </w:rPr>
        <w:t>6</w:t>
      </w:r>
      <w:r w:rsidR="00442888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BC3098">
        <w:rPr>
          <w:rFonts w:ascii="Times New Roman" w:hAnsi="Times New Roman"/>
          <w:sz w:val="24"/>
          <w:szCs w:val="24"/>
        </w:rPr>
        <w:t>8</w:t>
      </w:r>
      <w:r w:rsidR="00442888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BC3098" w:rsidRDefault="00BC3098" w:rsidP="00BC309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BC3098" w:rsidRPr="003D27E2" w:rsidRDefault="00BC3098" w:rsidP="00BC3098">
      <w:pPr>
        <w:pStyle w:val="a5"/>
        <w:rPr>
          <w:rFonts w:ascii="Times New Roman" w:hAnsi="Times New Roman"/>
          <w:sz w:val="24"/>
          <w:szCs w:val="24"/>
        </w:rPr>
      </w:pPr>
    </w:p>
    <w:p w:rsidR="00080837" w:rsidRPr="00080837" w:rsidRDefault="00080837" w:rsidP="00080837">
      <w:pPr>
        <w:pStyle w:val="20"/>
        <w:shd w:val="clear" w:color="auto" w:fill="auto"/>
        <w:spacing w:before="0" w:after="240" w:line="262" w:lineRule="exact"/>
        <w:ind w:right="6661"/>
        <w:jc w:val="both"/>
        <w:rPr>
          <w:color w:val="000000"/>
          <w:sz w:val="24"/>
          <w:szCs w:val="24"/>
          <w:lang w:eastAsia="uk-UA" w:bidi="uk-UA"/>
        </w:rPr>
      </w:pPr>
      <w:r w:rsidRPr="00080837">
        <w:rPr>
          <w:color w:val="000000"/>
          <w:sz w:val="24"/>
          <w:szCs w:val="24"/>
          <w:lang w:eastAsia="uk-UA" w:bidi="uk-UA"/>
        </w:rPr>
        <w:t xml:space="preserve">Про розпуск виконавчого </w:t>
      </w:r>
      <w:r>
        <w:rPr>
          <w:color w:val="000000"/>
          <w:sz w:val="24"/>
          <w:szCs w:val="24"/>
          <w:lang w:eastAsia="uk-UA" w:bidi="uk-UA"/>
        </w:rPr>
        <w:br/>
      </w:r>
      <w:r w:rsidRPr="00080837">
        <w:rPr>
          <w:color w:val="000000"/>
          <w:sz w:val="24"/>
          <w:szCs w:val="24"/>
          <w:lang w:eastAsia="uk-UA" w:bidi="uk-UA"/>
        </w:rPr>
        <w:t>комітету Білоцерківської міської ради</w:t>
      </w:r>
    </w:p>
    <w:p w:rsidR="00080837" w:rsidRPr="00080837" w:rsidRDefault="00080837" w:rsidP="00080837">
      <w:pPr>
        <w:pStyle w:val="20"/>
        <w:shd w:val="clear" w:color="auto" w:fill="auto"/>
        <w:spacing w:before="0" w:after="240" w:line="262" w:lineRule="exact"/>
        <w:ind w:right="7080"/>
        <w:jc w:val="both"/>
        <w:rPr>
          <w:color w:val="000000"/>
          <w:sz w:val="24"/>
          <w:szCs w:val="24"/>
          <w:lang w:eastAsia="uk-UA" w:bidi="uk-UA"/>
        </w:rPr>
      </w:pPr>
    </w:p>
    <w:p w:rsidR="00080837" w:rsidRPr="00080837" w:rsidRDefault="00080837" w:rsidP="00080837">
      <w:pPr>
        <w:pStyle w:val="20"/>
        <w:shd w:val="clear" w:color="auto" w:fill="auto"/>
        <w:spacing w:before="0" w:after="258" w:line="262" w:lineRule="exact"/>
        <w:ind w:firstLine="520"/>
        <w:jc w:val="both"/>
        <w:rPr>
          <w:sz w:val="24"/>
          <w:szCs w:val="24"/>
        </w:rPr>
      </w:pPr>
      <w:r w:rsidRPr="00080837">
        <w:rPr>
          <w:color w:val="000000"/>
          <w:sz w:val="24"/>
          <w:szCs w:val="24"/>
          <w:lang w:eastAsia="uk-UA" w:bidi="uk-UA"/>
        </w:rPr>
        <w:t>Керуючись пунктом 3 частини першої статті 26 Закону України «Про місцеве самоврядування в Україні», враховуючи неодноразові порушення норм чинного законодавства та бездіяльність виконавчого комітету, що носять антисоціальний характер та не сприймаються громадою м. Біла Церква, на підставі пропозицій депутатів міської ради, міська рада вирішила:</w:t>
      </w:r>
    </w:p>
    <w:p w:rsidR="00080837" w:rsidRPr="00080837" w:rsidRDefault="00080837" w:rsidP="00080837">
      <w:pPr>
        <w:pStyle w:val="20"/>
        <w:shd w:val="clear" w:color="auto" w:fill="auto"/>
        <w:spacing w:before="0" w:after="233"/>
        <w:jc w:val="both"/>
        <w:rPr>
          <w:sz w:val="24"/>
          <w:szCs w:val="24"/>
        </w:rPr>
      </w:pPr>
      <w:r w:rsidRPr="00080837">
        <w:rPr>
          <w:color w:val="000000"/>
          <w:sz w:val="24"/>
          <w:szCs w:val="24"/>
          <w:lang w:eastAsia="uk-UA" w:bidi="uk-UA"/>
        </w:rPr>
        <w:t>1. Розпустити виконавчий комітет Білоцерківської міської ради, утворений рішенням Білоцерківської міської ради №04-02-VII від 11 грудня 2015 року із змінами та доповненнями</w:t>
      </w:r>
      <w:r>
        <w:rPr>
          <w:color w:val="000000"/>
          <w:sz w:val="24"/>
          <w:szCs w:val="24"/>
          <w:lang w:eastAsia="uk-UA" w:bidi="uk-UA"/>
        </w:rPr>
        <w:t>,</w:t>
      </w:r>
      <w:r w:rsidRPr="00080837">
        <w:rPr>
          <w:color w:val="000000"/>
          <w:sz w:val="24"/>
          <w:szCs w:val="24"/>
          <w:lang w:eastAsia="uk-UA" w:bidi="uk-UA"/>
        </w:rPr>
        <w:t xml:space="preserve"> внесеними рішеннями Білоцерківської міської ради №216-13-VІІ від 07 липня 2016 року, №474-26-VII від 23 лютого 2017 року, №1103-35-VII від 07 вересня 2017 року.</w:t>
      </w:r>
    </w:p>
    <w:p w:rsidR="00080837" w:rsidRPr="00080837" w:rsidRDefault="00080837" w:rsidP="00080837">
      <w:pPr>
        <w:pStyle w:val="20"/>
        <w:shd w:val="clear" w:color="auto" w:fill="auto"/>
        <w:spacing w:before="0" w:after="244" w:line="266" w:lineRule="exact"/>
        <w:jc w:val="both"/>
        <w:rPr>
          <w:sz w:val="24"/>
          <w:szCs w:val="24"/>
        </w:rPr>
      </w:pPr>
      <w:r w:rsidRPr="00080837">
        <w:rPr>
          <w:color w:val="000000"/>
          <w:sz w:val="24"/>
          <w:szCs w:val="24"/>
          <w:lang w:eastAsia="uk-UA" w:bidi="uk-UA"/>
        </w:rPr>
        <w:t>2.</w:t>
      </w:r>
      <w:r>
        <w:rPr>
          <w:color w:val="000000"/>
          <w:sz w:val="24"/>
          <w:szCs w:val="24"/>
          <w:lang w:eastAsia="uk-UA" w:bidi="uk-UA"/>
        </w:rPr>
        <w:t xml:space="preserve"> </w:t>
      </w:r>
      <w:r w:rsidRPr="00080837">
        <w:rPr>
          <w:color w:val="000000"/>
          <w:sz w:val="24"/>
          <w:szCs w:val="24"/>
          <w:lang w:eastAsia="uk-UA" w:bidi="uk-UA"/>
        </w:rPr>
        <w:t>Запропонувати міському голові в місячний термін внести на розгляд Білоцерківської міської ради проект рішення міської ради щодо затвердження нового персонального складу виконавчого комітету Білоцерківської міської ради.</w:t>
      </w:r>
    </w:p>
    <w:p w:rsidR="00080837" w:rsidRDefault="00080837" w:rsidP="00080837">
      <w:pPr>
        <w:pStyle w:val="20"/>
        <w:shd w:val="clear" w:color="auto" w:fill="auto"/>
        <w:spacing w:before="0" w:after="0" w:line="262" w:lineRule="exact"/>
        <w:jc w:val="both"/>
        <w:rPr>
          <w:color w:val="000000"/>
          <w:sz w:val="24"/>
          <w:szCs w:val="24"/>
          <w:lang w:eastAsia="uk-UA" w:bidi="uk-UA"/>
        </w:rPr>
      </w:pPr>
      <w:r w:rsidRPr="00080837">
        <w:rPr>
          <w:color w:val="000000"/>
          <w:sz w:val="24"/>
          <w:szCs w:val="24"/>
          <w:lang w:eastAsia="uk-UA" w:bidi="uk-UA"/>
        </w:rPr>
        <w:t>3.</w:t>
      </w:r>
      <w:r>
        <w:rPr>
          <w:color w:val="000000"/>
          <w:sz w:val="24"/>
          <w:szCs w:val="24"/>
          <w:lang w:eastAsia="uk-UA" w:bidi="uk-UA"/>
        </w:rPr>
        <w:t xml:space="preserve"> </w:t>
      </w:r>
      <w:r w:rsidRPr="00080837">
        <w:rPr>
          <w:color w:val="000000"/>
          <w:sz w:val="24"/>
          <w:szCs w:val="24"/>
          <w:lang w:eastAsia="uk-UA" w:bidi="uk-UA"/>
        </w:rPr>
        <w:t>Контроль за виконанням рішення покласти на постійну комісію з питань дотримання прав людини, законності, боротьби зі злочинністю, оборонної роботи, запобігання корупції, сприяння депутатській діяльності, етики та регламенту.</w:t>
      </w:r>
    </w:p>
    <w:p w:rsidR="00080837" w:rsidRDefault="00080837" w:rsidP="00080837">
      <w:pPr>
        <w:pStyle w:val="20"/>
        <w:shd w:val="clear" w:color="auto" w:fill="auto"/>
        <w:spacing w:before="0" w:after="0" w:line="262" w:lineRule="exact"/>
        <w:jc w:val="both"/>
        <w:rPr>
          <w:color w:val="000000"/>
          <w:sz w:val="24"/>
          <w:szCs w:val="24"/>
          <w:lang w:eastAsia="uk-UA" w:bidi="uk-UA"/>
        </w:rPr>
      </w:pPr>
    </w:p>
    <w:p w:rsidR="00080837" w:rsidRDefault="00080837" w:rsidP="00080837">
      <w:pPr>
        <w:pStyle w:val="20"/>
        <w:shd w:val="clear" w:color="auto" w:fill="auto"/>
        <w:spacing w:before="0" w:after="0" w:line="262" w:lineRule="exact"/>
        <w:jc w:val="both"/>
        <w:rPr>
          <w:color w:val="000000"/>
          <w:sz w:val="24"/>
          <w:szCs w:val="24"/>
          <w:lang w:eastAsia="uk-UA" w:bidi="uk-UA"/>
        </w:rPr>
      </w:pPr>
    </w:p>
    <w:p w:rsidR="00080837" w:rsidRPr="00080837" w:rsidRDefault="00080837" w:rsidP="00080837">
      <w:pPr>
        <w:pStyle w:val="20"/>
        <w:shd w:val="clear" w:color="auto" w:fill="auto"/>
        <w:spacing w:before="0" w:after="0" w:line="262" w:lineRule="exact"/>
        <w:jc w:val="both"/>
        <w:rPr>
          <w:sz w:val="24"/>
          <w:szCs w:val="24"/>
        </w:rPr>
      </w:pPr>
      <w:r>
        <w:rPr>
          <w:sz w:val="24"/>
          <w:szCs w:val="24"/>
        </w:rPr>
        <w:t>Міський голова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Г.Дикий</w:t>
      </w:r>
    </w:p>
    <w:p w:rsidR="006F5D49" w:rsidRPr="00080837" w:rsidRDefault="006F5D49">
      <w:pPr>
        <w:rPr>
          <w:sz w:val="24"/>
          <w:szCs w:val="24"/>
        </w:rPr>
      </w:pPr>
    </w:p>
    <w:sectPr w:rsidR="006F5D49" w:rsidRPr="00080837" w:rsidSect="0008083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0837"/>
    <w:rsid w:val="00080837"/>
    <w:rsid w:val="001A7A1C"/>
    <w:rsid w:val="001C7ABC"/>
    <w:rsid w:val="00442888"/>
    <w:rsid w:val="005347F7"/>
    <w:rsid w:val="005C659F"/>
    <w:rsid w:val="006D3B29"/>
    <w:rsid w:val="006F5D49"/>
    <w:rsid w:val="007F5040"/>
    <w:rsid w:val="00801BA0"/>
    <w:rsid w:val="00A066BB"/>
    <w:rsid w:val="00A24D90"/>
    <w:rsid w:val="00AA64B4"/>
    <w:rsid w:val="00BC3098"/>
    <w:rsid w:val="00E414F3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808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8083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0837"/>
    <w:pPr>
      <w:widowControl w:val="0"/>
      <w:shd w:val="clear" w:color="auto" w:fill="FFFFFF"/>
      <w:spacing w:before="60" w:after="360" w:line="257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080837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Текст Знак"/>
    <w:link w:val="a4"/>
    <w:locked/>
    <w:rsid w:val="00BC3098"/>
    <w:rPr>
      <w:rFonts w:ascii="Courier New" w:hAnsi="Courier New" w:cs="Courier New"/>
      <w:lang w:val="ru-RU" w:eastAsia="ru-RU"/>
    </w:rPr>
  </w:style>
  <w:style w:type="paragraph" w:styleId="a4">
    <w:name w:val="Plain Text"/>
    <w:basedOn w:val="a"/>
    <w:link w:val="a3"/>
    <w:rsid w:val="00BC3098"/>
    <w:pPr>
      <w:spacing w:after="0" w:line="240" w:lineRule="auto"/>
    </w:pPr>
    <w:rPr>
      <w:rFonts w:ascii="Courier New" w:hAnsi="Courier New" w:cs="Courier New"/>
      <w:lang w:val="ru-RU" w:eastAsia="ru-RU"/>
    </w:rPr>
  </w:style>
  <w:style w:type="character" w:customStyle="1" w:styleId="1">
    <w:name w:val="Текст Знак1"/>
    <w:basedOn w:val="a0"/>
    <w:link w:val="a4"/>
    <w:uiPriority w:val="99"/>
    <w:semiHidden/>
    <w:rsid w:val="00BC3098"/>
    <w:rPr>
      <w:rFonts w:ascii="Consolas" w:hAnsi="Consolas"/>
      <w:sz w:val="21"/>
      <w:szCs w:val="21"/>
    </w:rPr>
  </w:style>
  <w:style w:type="paragraph" w:styleId="a5">
    <w:name w:val="No Spacing"/>
    <w:qFormat/>
    <w:rsid w:val="00BC309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93235-2790-4EAA-9A9C-EFF722CF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cp:lastPrinted>2019-11-01T13:52:00Z</cp:lastPrinted>
  <dcterms:created xsi:type="dcterms:W3CDTF">2019-11-01T13:43:00Z</dcterms:created>
  <dcterms:modified xsi:type="dcterms:W3CDTF">2019-11-05T10:09:00Z</dcterms:modified>
</cp:coreProperties>
</file>