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1" w:rsidRDefault="00C05671" w:rsidP="00C0567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E7F1C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7848" r:id="rId5"/>
        </w:pict>
      </w:r>
    </w:p>
    <w:p w:rsidR="00C05671" w:rsidRDefault="00C05671" w:rsidP="00C0567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05671" w:rsidRDefault="00C05671" w:rsidP="00C0567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05671" w:rsidRDefault="00C05671" w:rsidP="00C0567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05671" w:rsidRDefault="00C05671" w:rsidP="00C0567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5671" w:rsidRDefault="00C05671" w:rsidP="00C0567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5671" w:rsidRPr="00FF7C91" w:rsidRDefault="00C05671" w:rsidP="00C0567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4454-78-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05671" w:rsidRDefault="00C05671" w:rsidP="00C05671">
      <w:pPr>
        <w:pStyle w:val="a3"/>
        <w:rPr>
          <w:rFonts w:ascii="Times New Roman" w:hAnsi="Times New Roman"/>
          <w:sz w:val="24"/>
          <w:szCs w:val="24"/>
        </w:rPr>
      </w:pPr>
    </w:p>
    <w:p w:rsidR="00C05671" w:rsidRDefault="00C05671" w:rsidP="00C05671">
      <w:pPr>
        <w:spacing w:after="0" w:line="240" w:lineRule="auto"/>
        <w:contextualSpacing/>
      </w:pPr>
    </w:p>
    <w:p w:rsidR="003F18D6" w:rsidRPr="0028738F" w:rsidRDefault="003F18D6" w:rsidP="003F18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3F18D6" w:rsidRPr="0028738F" w:rsidRDefault="003F18D6" w:rsidP="003F18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3F18D6" w:rsidRPr="0028738F" w:rsidRDefault="003F18D6" w:rsidP="003F18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38F">
        <w:rPr>
          <w:rFonts w:ascii="Times New Roman" w:hAnsi="Times New Roman"/>
          <w:sz w:val="24"/>
          <w:szCs w:val="24"/>
        </w:rPr>
        <w:t>Кияницею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Іваном Івановичем</w:t>
      </w:r>
    </w:p>
    <w:p w:rsidR="003F18D6" w:rsidRPr="0028738F" w:rsidRDefault="003F18D6" w:rsidP="003F18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18D6" w:rsidRPr="0028738F" w:rsidRDefault="003F18D6" w:rsidP="003F18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8738F">
        <w:rPr>
          <w:rFonts w:ascii="Times New Roman" w:hAnsi="Times New Roman"/>
          <w:sz w:val="24"/>
          <w:szCs w:val="24"/>
        </w:rPr>
        <w:t xml:space="preserve">комісії </w:t>
      </w:r>
      <w:r w:rsidRPr="0028738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28738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8738F">
        <w:rPr>
          <w:rFonts w:ascii="Times New Roman" w:hAnsi="Times New Roman"/>
          <w:sz w:val="24"/>
          <w:szCs w:val="24"/>
        </w:rPr>
        <w:t>Кияниці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Івана Івановича </w:t>
      </w:r>
      <w:r w:rsidRPr="0028738F">
        <w:rPr>
          <w:rFonts w:ascii="Times New Roman" w:hAnsi="Times New Roman"/>
          <w:sz w:val="24"/>
          <w:szCs w:val="24"/>
          <w:lang w:eastAsia="zh-CN"/>
        </w:rPr>
        <w:t>від 05 липня 2019 року №3771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8738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28738F">
        <w:rPr>
          <w:rFonts w:ascii="Times New Roman" w:hAnsi="Times New Roman"/>
          <w:b/>
          <w:sz w:val="24"/>
          <w:szCs w:val="24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28738F">
        <w:rPr>
          <w:rFonts w:ascii="Times New Roman" w:hAnsi="Times New Roman"/>
          <w:sz w:val="24"/>
          <w:szCs w:val="24"/>
          <w:lang w:val="en-US"/>
        </w:rPr>
        <w:t>VI</w:t>
      </w:r>
      <w:r w:rsidRPr="0028738F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28738F">
        <w:rPr>
          <w:rFonts w:ascii="Times New Roman" w:hAnsi="Times New Roman"/>
          <w:sz w:val="24"/>
          <w:szCs w:val="24"/>
        </w:rPr>
        <w:t>м.Біла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Церква»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3F18D6" w:rsidRPr="0028738F" w:rsidRDefault="003F18D6" w:rsidP="003F18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F18D6" w:rsidRPr="0028738F" w:rsidRDefault="003F18D6" w:rsidP="003F18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28738F">
        <w:rPr>
          <w:rFonts w:ascii="Times New Roman" w:hAnsi="Times New Roman"/>
          <w:sz w:val="24"/>
          <w:szCs w:val="24"/>
        </w:rPr>
        <w:t xml:space="preserve"> з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proofErr w:type="spellStart"/>
      <w:r w:rsidRPr="0028738F">
        <w:rPr>
          <w:rFonts w:ascii="Times New Roman" w:hAnsi="Times New Roman"/>
          <w:sz w:val="24"/>
          <w:szCs w:val="24"/>
        </w:rPr>
        <w:t>Кияницею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 Іваном Івановичем для експлуатації та обслуговування тимчасової споруди для здійснення підприємницької діяльності – кіоску по ремонту взуття за адресою: вулиця </w:t>
      </w:r>
      <w:proofErr w:type="spellStart"/>
      <w:r w:rsidRPr="0028738F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8738F">
        <w:rPr>
          <w:rFonts w:ascii="Times New Roman" w:hAnsi="Times New Roman"/>
          <w:sz w:val="24"/>
          <w:szCs w:val="24"/>
        </w:rPr>
        <w:t xml:space="preserve">, в районі аптеки, площею 0,0016 га  (з них: під тимчасовою спорудою – 0,0006 га, під проїздами, проходами та площадками – 0,0010 га), строком на 3 (три) роки, за рахунок земель населеного пункту м. Біла Церква. </w:t>
      </w:r>
    </w:p>
    <w:p w:rsidR="003F18D6" w:rsidRPr="0028738F" w:rsidRDefault="003F18D6" w:rsidP="003F18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F18D6" w:rsidRPr="0028738F" w:rsidRDefault="003F18D6" w:rsidP="003F18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8738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F18D6" w:rsidRPr="0028738F" w:rsidRDefault="003F18D6" w:rsidP="003F18D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18D6" w:rsidRPr="0028738F" w:rsidRDefault="003F18D6" w:rsidP="003F18D6">
      <w:pPr>
        <w:rPr>
          <w:rFonts w:ascii="Times New Roman" w:hAnsi="Times New Roman"/>
          <w:sz w:val="24"/>
          <w:szCs w:val="24"/>
          <w:lang w:val="ru-RU"/>
        </w:rPr>
      </w:pPr>
      <w:r w:rsidRPr="0028738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3F18D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8D6"/>
    <w:rsid w:val="001A7A1C"/>
    <w:rsid w:val="003F18D6"/>
    <w:rsid w:val="00501A66"/>
    <w:rsid w:val="005347F7"/>
    <w:rsid w:val="0067168D"/>
    <w:rsid w:val="006E5522"/>
    <w:rsid w:val="006F5D49"/>
    <w:rsid w:val="00A066BB"/>
    <w:rsid w:val="00A24D90"/>
    <w:rsid w:val="00C0567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56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C0567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C0567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0567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1557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2019-10-01T13:27:00Z</cp:lastPrinted>
  <dcterms:created xsi:type="dcterms:W3CDTF">2019-10-01T13:26:00Z</dcterms:created>
  <dcterms:modified xsi:type="dcterms:W3CDTF">2019-10-08T08:03:00Z</dcterms:modified>
</cp:coreProperties>
</file>