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B7" w:rsidRDefault="005D34B7" w:rsidP="005D34B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809F0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3848" r:id="rId5"/>
        </w:pict>
      </w:r>
    </w:p>
    <w:p w:rsidR="005D34B7" w:rsidRDefault="005D34B7" w:rsidP="005D34B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D34B7" w:rsidRDefault="005D34B7" w:rsidP="005D34B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D34B7" w:rsidRDefault="005D34B7" w:rsidP="005D34B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D34B7" w:rsidRDefault="005D34B7" w:rsidP="005D34B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D34B7" w:rsidRDefault="005D34B7" w:rsidP="005D34B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D34B7" w:rsidRPr="00FF7C91" w:rsidRDefault="005D34B7" w:rsidP="005D34B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4436-78-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D34B7" w:rsidRDefault="005D34B7" w:rsidP="005D34B7">
      <w:pPr>
        <w:pStyle w:val="a3"/>
        <w:rPr>
          <w:rFonts w:ascii="Times New Roman" w:hAnsi="Times New Roman"/>
          <w:sz w:val="24"/>
          <w:szCs w:val="24"/>
        </w:rPr>
      </w:pPr>
    </w:p>
    <w:p w:rsidR="005D34B7" w:rsidRDefault="005D34B7" w:rsidP="005D34B7">
      <w:pPr>
        <w:spacing w:after="0" w:line="240" w:lineRule="auto"/>
        <w:contextualSpacing/>
      </w:pPr>
    </w:p>
    <w:p w:rsidR="007A606B" w:rsidRPr="00173F83" w:rsidRDefault="007A606B" w:rsidP="007A60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7A606B" w:rsidRPr="00173F83" w:rsidRDefault="007A606B" w:rsidP="007A606B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606B" w:rsidRPr="00173F83" w:rsidRDefault="007A606B" w:rsidP="007A60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 xml:space="preserve">фізичній – особі підприємцю </w:t>
      </w:r>
      <w:proofErr w:type="spellStart"/>
      <w:r w:rsidRPr="00173F83">
        <w:rPr>
          <w:rFonts w:ascii="Times New Roman" w:hAnsi="Times New Roman"/>
          <w:sz w:val="24"/>
          <w:szCs w:val="24"/>
          <w:lang w:eastAsia="ru-RU"/>
        </w:rPr>
        <w:t>Лиценку</w:t>
      </w:r>
      <w:proofErr w:type="spellEnd"/>
      <w:r w:rsidRPr="00173F83">
        <w:rPr>
          <w:rFonts w:ascii="Times New Roman" w:hAnsi="Times New Roman"/>
          <w:sz w:val="24"/>
          <w:szCs w:val="24"/>
          <w:lang w:eastAsia="ru-RU"/>
        </w:rPr>
        <w:t xml:space="preserve"> Олександру Григоровичу</w:t>
      </w:r>
    </w:p>
    <w:p w:rsidR="007A606B" w:rsidRPr="00173F83" w:rsidRDefault="007A606B" w:rsidP="007A6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6B" w:rsidRPr="00173F83" w:rsidRDefault="007A606B" w:rsidP="007A60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</w:rPr>
        <w:t xml:space="preserve">Розглянувши 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73F83">
        <w:rPr>
          <w:rFonts w:ascii="Times New Roman" w:hAnsi="Times New Roman"/>
          <w:sz w:val="24"/>
          <w:szCs w:val="24"/>
        </w:rPr>
        <w:t xml:space="preserve">комісії </w:t>
      </w:r>
      <w:r w:rsidRPr="00173F8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173F83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заяву фізичної </w:t>
      </w:r>
      <w:r>
        <w:rPr>
          <w:rFonts w:ascii="Times New Roman" w:hAnsi="Times New Roman"/>
          <w:sz w:val="24"/>
          <w:szCs w:val="24"/>
          <w:lang w:eastAsia="ru-RU"/>
        </w:rPr>
        <w:t>особи-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підприємця </w:t>
      </w:r>
      <w:proofErr w:type="spellStart"/>
      <w:r w:rsidRPr="00173F83">
        <w:rPr>
          <w:rFonts w:ascii="Times New Roman" w:hAnsi="Times New Roman"/>
          <w:sz w:val="24"/>
          <w:szCs w:val="24"/>
          <w:lang w:eastAsia="ru-RU"/>
        </w:rPr>
        <w:t>Лиценка</w:t>
      </w:r>
      <w:proofErr w:type="spellEnd"/>
      <w:r w:rsidRPr="00173F83">
        <w:rPr>
          <w:rFonts w:ascii="Times New Roman" w:hAnsi="Times New Roman"/>
          <w:sz w:val="24"/>
          <w:szCs w:val="24"/>
          <w:lang w:eastAsia="ru-RU"/>
        </w:rPr>
        <w:t xml:space="preserve"> Олександра Григоровича </w:t>
      </w:r>
      <w:r w:rsidRPr="00173F83">
        <w:rPr>
          <w:rFonts w:ascii="Times New Roman" w:hAnsi="Times New Roman"/>
          <w:sz w:val="24"/>
          <w:szCs w:val="24"/>
        </w:rPr>
        <w:t>від 15 серпня 2019 року №4505,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7A606B" w:rsidRPr="00173F83" w:rsidRDefault="007A606B" w:rsidP="007A606B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06B" w:rsidRPr="00173F83" w:rsidRDefault="007A606B" w:rsidP="007A60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173F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0,1238 га з кадастровим номером: </w:t>
      </w:r>
      <w:r w:rsidRPr="00173F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3210300000:06:016:0050 </w:t>
      </w:r>
      <w:r w:rsidRPr="00173F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бульвар Олександрійський, 151 на дві окремі земельні ділянки: ділянка площею 0,1040 га, ділянка площею 0,0198 га  без зміни їх цільового призначення для подальшої державної реєстрації земельних ділянок.</w:t>
      </w:r>
    </w:p>
    <w:p w:rsidR="007A606B" w:rsidRPr="00173F83" w:rsidRDefault="007A606B" w:rsidP="007A60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  –  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фізичній – особі підприємцю </w:t>
      </w:r>
      <w:proofErr w:type="spellStart"/>
      <w:r w:rsidRPr="00173F83">
        <w:rPr>
          <w:rFonts w:ascii="Times New Roman" w:hAnsi="Times New Roman"/>
          <w:sz w:val="24"/>
          <w:szCs w:val="24"/>
          <w:lang w:eastAsia="ru-RU"/>
        </w:rPr>
        <w:t>Лиценку</w:t>
      </w:r>
      <w:proofErr w:type="spellEnd"/>
      <w:r w:rsidRPr="00173F83">
        <w:rPr>
          <w:rFonts w:ascii="Times New Roman" w:hAnsi="Times New Roman"/>
          <w:sz w:val="24"/>
          <w:szCs w:val="24"/>
          <w:lang w:eastAsia="ru-RU"/>
        </w:rPr>
        <w:t xml:space="preserve"> Олександру Григоровичу</w:t>
      </w:r>
    </w:p>
    <w:p w:rsidR="007A606B" w:rsidRPr="00173F83" w:rsidRDefault="007A606B" w:rsidP="007A60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173F8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73F83">
        <w:rPr>
          <w:rFonts w:ascii="Times New Roman" w:hAnsi="Times New Roman"/>
          <w:sz w:val="24"/>
          <w:szCs w:val="24"/>
        </w:rPr>
        <w:t>.</w:t>
      </w:r>
    </w:p>
    <w:p w:rsidR="007A606B" w:rsidRPr="00173F83" w:rsidRDefault="007A606B" w:rsidP="007A60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606B" w:rsidRPr="00173F83" w:rsidRDefault="007A606B" w:rsidP="007A606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173F8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7A60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606B"/>
    <w:rsid w:val="001A7A1C"/>
    <w:rsid w:val="005347F7"/>
    <w:rsid w:val="005D34B7"/>
    <w:rsid w:val="0067168D"/>
    <w:rsid w:val="006F5D49"/>
    <w:rsid w:val="007A606B"/>
    <w:rsid w:val="00A05BE7"/>
    <w:rsid w:val="00A066BB"/>
    <w:rsid w:val="00A24D90"/>
    <w:rsid w:val="00E775D4"/>
    <w:rsid w:val="00F6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6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34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5D34B7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5D34B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5D34B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2019-10-01T12:47:00Z</cp:lastPrinted>
  <dcterms:created xsi:type="dcterms:W3CDTF">2019-10-01T12:47:00Z</dcterms:created>
  <dcterms:modified xsi:type="dcterms:W3CDTF">2019-10-08T06:57:00Z</dcterms:modified>
</cp:coreProperties>
</file>