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1E" w:rsidRDefault="0055511E" w:rsidP="0055511E">
      <w:pPr>
        <w:pStyle w:val="a9"/>
        <w:jc w:val="center"/>
        <w:rPr>
          <w:rFonts w:ascii="Times New Roman" w:hAnsi="Times New Roman"/>
          <w:sz w:val="36"/>
          <w:szCs w:val="36"/>
        </w:rPr>
      </w:pPr>
      <w:r w:rsidRPr="00FC271F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32031889" r:id="rId7"/>
        </w:pict>
      </w:r>
    </w:p>
    <w:p w:rsidR="0055511E" w:rsidRDefault="0055511E" w:rsidP="0055511E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55511E" w:rsidRDefault="0055511E" w:rsidP="0055511E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55511E" w:rsidRDefault="0055511E" w:rsidP="0055511E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5511E" w:rsidRDefault="0055511E" w:rsidP="0055511E">
      <w:pPr>
        <w:pStyle w:val="a9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5511E" w:rsidRDefault="0055511E" w:rsidP="0055511E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5511E" w:rsidRPr="00FF7C91" w:rsidRDefault="0055511E" w:rsidP="0055511E">
      <w:pPr>
        <w:pStyle w:val="a7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4418-78-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5511E" w:rsidRDefault="0055511E" w:rsidP="0055511E">
      <w:pPr>
        <w:pStyle w:val="a7"/>
        <w:rPr>
          <w:rFonts w:ascii="Times New Roman" w:hAnsi="Times New Roman"/>
          <w:sz w:val="24"/>
          <w:szCs w:val="24"/>
        </w:rPr>
      </w:pPr>
    </w:p>
    <w:p w:rsidR="0055511E" w:rsidRDefault="0055511E" w:rsidP="0055511E">
      <w:pPr>
        <w:spacing w:after="0" w:line="240" w:lineRule="auto"/>
        <w:contextualSpacing/>
      </w:pPr>
    </w:p>
    <w:p w:rsidR="00366812" w:rsidRPr="00BF3019" w:rsidRDefault="00366812" w:rsidP="003668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366812" w:rsidRPr="00BF3019" w:rsidRDefault="00366812" w:rsidP="003668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земельної ділянки </w:t>
      </w:r>
    </w:p>
    <w:p w:rsidR="00366812" w:rsidRPr="00BF3019" w:rsidRDefault="00366812" w:rsidP="003668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 xml:space="preserve">комунальної власності в постійне користування </w:t>
      </w:r>
    </w:p>
    <w:p w:rsidR="00366812" w:rsidRPr="00BF3019" w:rsidRDefault="00366812" w:rsidP="003668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>КОМУНАЛЬНОМУ ЗАКЛАДУ БІЛОЦЕРКІВСЬКОЇ МІСЬКОЇ РАДИ</w:t>
      </w:r>
    </w:p>
    <w:p w:rsidR="00366812" w:rsidRPr="00BF3019" w:rsidRDefault="00366812" w:rsidP="003668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>КЛУБУ ЗА МІСЦЕМ ПРОЖИВАННЯ «ПРОМЕТЕЙ»</w:t>
      </w:r>
    </w:p>
    <w:p w:rsidR="00366812" w:rsidRPr="00BF3019" w:rsidRDefault="00366812" w:rsidP="003668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66812" w:rsidRPr="00BF3019" w:rsidRDefault="00366812" w:rsidP="003668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 xml:space="preserve">Розглянувши 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F3019">
        <w:rPr>
          <w:rFonts w:ascii="Times New Roman" w:hAnsi="Times New Roman"/>
          <w:sz w:val="24"/>
          <w:szCs w:val="24"/>
        </w:rPr>
        <w:t xml:space="preserve">комісії </w:t>
      </w:r>
      <w:r w:rsidRPr="00BF301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BF301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173F8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F3019">
        <w:rPr>
          <w:rFonts w:ascii="Times New Roman" w:hAnsi="Times New Roman"/>
          <w:sz w:val="24"/>
          <w:szCs w:val="24"/>
        </w:rPr>
        <w:t xml:space="preserve">заяву КОМУНАЛЬНОГО ЗАКЛАДУ БІЛОЦЕРКІВСЬКОЇ МІСЬКОЇ РАДИ КЛУБУ ЗА МІСЦЕМ ПРОЖИВАННЯ «ПРОМЕТЕЙ» </w:t>
      </w:r>
      <w:r w:rsidRPr="00BF3019">
        <w:rPr>
          <w:rFonts w:ascii="Times New Roman" w:hAnsi="Times New Roman"/>
          <w:sz w:val="24"/>
          <w:szCs w:val="24"/>
          <w:lang w:eastAsia="ru-RU"/>
        </w:rPr>
        <w:t>від 16 серпня  2019 року №4521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F3019">
        <w:rPr>
          <w:rFonts w:ascii="Times New Roman" w:hAnsi="Times New Roman"/>
          <w:sz w:val="24"/>
          <w:szCs w:val="24"/>
        </w:rPr>
        <w:t xml:space="preserve">проект землеустрою щодо відведення земельної ділянки, </w:t>
      </w:r>
      <w:r w:rsidRPr="00BF3019">
        <w:rPr>
          <w:rFonts w:ascii="Times New Roman" w:hAnsi="Times New Roman"/>
          <w:bCs/>
          <w:sz w:val="24"/>
          <w:szCs w:val="24"/>
        </w:rPr>
        <w:t xml:space="preserve"> </w:t>
      </w:r>
      <w:r w:rsidRPr="00BF3019">
        <w:rPr>
          <w:rFonts w:ascii="Times New Roman" w:hAnsi="Times New Roman"/>
          <w:sz w:val="24"/>
          <w:szCs w:val="24"/>
        </w:rPr>
        <w:t xml:space="preserve">відповідно до ст. ст. 12, 79-1, 92, 122, 123, 125, 126, ч.2 ст.134, 186, 186-1 Земельного кодексу України, 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ч.5 ст. 16 Закону України «Про Державний земельний кадастр», ст. 50 Закону України «Про землеустрій», 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п. 34 ч. 1 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ст. 26 Закону України «Про місцеве самоврядування в Україні», </w:t>
      </w:r>
      <w:r w:rsidRPr="00BF3019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BF3019">
        <w:rPr>
          <w:rFonts w:ascii="Times New Roman" w:hAnsi="Times New Roman"/>
          <w:sz w:val="24"/>
          <w:szCs w:val="24"/>
          <w:lang w:val="en-US"/>
        </w:rPr>
        <w:t>V</w:t>
      </w:r>
      <w:r w:rsidRPr="00BF3019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BF3019">
        <w:rPr>
          <w:rFonts w:ascii="Times New Roman" w:hAnsi="Times New Roman"/>
          <w:sz w:val="24"/>
          <w:szCs w:val="24"/>
          <w:lang w:val="en-US"/>
        </w:rPr>
        <w:t>V</w:t>
      </w:r>
      <w:r w:rsidRPr="00BF3019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Церква», </w:t>
      </w:r>
      <w:r w:rsidRPr="00BF3019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366812" w:rsidRPr="00BF3019" w:rsidRDefault="00366812" w:rsidP="003668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66812" w:rsidRPr="00BF3019" w:rsidRDefault="00366812" w:rsidP="003668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КОМУНАЛЬНОМУ ЗАКЛАДУ БІЛОЦЕРКІВСЬКОЇ МІСЬКОЇ РАДИ КЛУБУ ЗА МІСЦЕМ ПРОЖИВАННЯ «ПРОМЕТЕЙ» 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03.02.Для будівництва та обслуговування будівель закладів освіти (вид використання – </w:t>
      </w:r>
      <w:r w:rsidRPr="00BF3019">
        <w:rPr>
          <w:rFonts w:ascii="Times New Roman" w:hAnsi="Times New Roman"/>
          <w:sz w:val="24"/>
          <w:szCs w:val="24"/>
        </w:rPr>
        <w:t xml:space="preserve">для експлуатації та обслуговування приміщень КОМУНАЛЬНОГО ЗАКЛАДУ БІЛОЦЕРКІВСЬКОЇ МІСЬКОЇ РАДИ КЛУБУ ЗА МІСЦЕМ ПРОЖИВАННЯ «ПРОМЕТЕЙ») </w:t>
      </w:r>
      <w:r w:rsidRPr="00BF3019">
        <w:rPr>
          <w:rFonts w:ascii="Times New Roman" w:hAnsi="Times New Roman"/>
          <w:sz w:val="24"/>
          <w:szCs w:val="24"/>
          <w:lang w:eastAsia="ru-RU"/>
        </w:rPr>
        <w:t>за адресою: вулиця Східна, 22,  площею 0,4065 га (з них: землі під соціально-культурними об’єктами – 0,4065 га), що додається.</w:t>
      </w:r>
    </w:p>
    <w:p w:rsidR="00366812" w:rsidRPr="00BF3019" w:rsidRDefault="00366812" w:rsidP="003668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</w:t>
      </w:r>
      <w:r w:rsidRPr="00BF3019">
        <w:rPr>
          <w:rFonts w:ascii="Times New Roman" w:hAnsi="Times New Roman"/>
          <w:sz w:val="24"/>
          <w:szCs w:val="24"/>
        </w:rPr>
        <w:t>постійне користування</w:t>
      </w:r>
      <w:r w:rsidRPr="00BF301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F3019">
        <w:rPr>
          <w:rFonts w:ascii="Times New Roman" w:hAnsi="Times New Roman"/>
          <w:sz w:val="24"/>
          <w:szCs w:val="24"/>
        </w:rPr>
        <w:t xml:space="preserve">КОМУНАЛЬНОМУ ЗАКЛАДУ БІЛОЦЕРКІВСЬКОЇ МІСЬКОЇ РАДИ КЛУБУ ЗА МІСЦЕМ ПРОЖИВАННЯ «ПРОМЕТЕЙ» 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03.02.Для будівництва та обслуговування будівель закладів освіти (вид використання – </w:t>
      </w:r>
      <w:r w:rsidRPr="00BF3019">
        <w:rPr>
          <w:rFonts w:ascii="Times New Roman" w:hAnsi="Times New Roman"/>
          <w:sz w:val="24"/>
          <w:szCs w:val="24"/>
        </w:rPr>
        <w:t xml:space="preserve">для експлуатації та обслуговування приміщень КОМУНАЛЬНОГО ЗАКЛАДУ БІЛОЦЕРКІВСЬКОЇ МІСЬКОЇ РАДИ КЛУБУ ЗА МІСЦЕМ ПРОЖИВАННЯ «ПРОМЕТЕЙ») </w:t>
      </w:r>
      <w:r w:rsidRPr="00BF3019">
        <w:rPr>
          <w:rFonts w:ascii="Times New Roman" w:hAnsi="Times New Roman"/>
          <w:sz w:val="24"/>
          <w:szCs w:val="24"/>
          <w:lang w:eastAsia="ru-RU"/>
        </w:rPr>
        <w:t>за адресою: вулиця Східна, 22,  площею 0,4065 га (з них: землі під соціально-культурними об’єктами – 0,4065 га), за рахунок земель населеного пункту м. Біла Церква. Кадастровий номер: 3220489500:02:026:0421.</w:t>
      </w:r>
    </w:p>
    <w:p w:rsidR="00366812" w:rsidRPr="00BF3019" w:rsidRDefault="00366812" w:rsidP="003668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3019">
        <w:rPr>
          <w:rFonts w:ascii="Times New Roman" w:hAnsi="Times New Roman"/>
          <w:sz w:val="24"/>
          <w:szCs w:val="24"/>
          <w:lang w:val="ru-RU"/>
        </w:rPr>
        <w:t xml:space="preserve">3.Особі, </w:t>
      </w:r>
      <w:proofErr w:type="spellStart"/>
      <w:r w:rsidRPr="00BF3019">
        <w:rPr>
          <w:rFonts w:ascii="Times New Roman" w:hAnsi="Times New Roman"/>
          <w:sz w:val="24"/>
          <w:szCs w:val="24"/>
          <w:lang w:val="ru-RU"/>
        </w:rPr>
        <w:t>зазначеній</w:t>
      </w:r>
      <w:proofErr w:type="spellEnd"/>
      <w:r w:rsidRPr="00BF301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BF3019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BF301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F3019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BF3019">
        <w:rPr>
          <w:rFonts w:ascii="Times New Roman" w:hAnsi="Times New Roman"/>
          <w:sz w:val="24"/>
          <w:szCs w:val="24"/>
          <w:lang w:val="ru-RU"/>
        </w:rPr>
        <w:t>ішенні</w:t>
      </w:r>
      <w:proofErr w:type="spellEnd"/>
      <w:r w:rsidRPr="00BF301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3019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BF3019">
        <w:rPr>
          <w:rFonts w:ascii="Times New Roman" w:hAnsi="Times New Roman"/>
          <w:sz w:val="24"/>
          <w:szCs w:val="24"/>
          <w:lang w:val="ru-RU"/>
        </w:rPr>
        <w:t xml:space="preserve"> право </w:t>
      </w:r>
      <w:proofErr w:type="spellStart"/>
      <w:r w:rsidRPr="00BF3019">
        <w:rPr>
          <w:rFonts w:ascii="Times New Roman" w:hAnsi="Times New Roman"/>
          <w:sz w:val="24"/>
          <w:szCs w:val="24"/>
          <w:lang w:val="ru-RU"/>
        </w:rPr>
        <w:t>постійного</w:t>
      </w:r>
      <w:proofErr w:type="spellEnd"/>
      <w:r w:rsidRPr="00BF301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3019">
        <w:rPr>
          <w:rFonts w:ascii="Times New Roman" w:hAnsi="Times New Roman"/>
          <w:sz w:val="24"/>
          <w:szCs w:val="24"/>
          <w:lang w:val="ru-RU"/>
        </w:rPr>
        <w:t>користування</w:t>
      </w:r>
      <w:proofErr w:type="spellEnd"/>
      <w:r w:rsidRPr="00BF301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F3019">
        <w:rPr>
          <w:rFonts w:ascii="Times New Roman" w:hAnsi="Times New Roman"/>
          <w:sz w:val="24"/>
          <w:szCs w:val="24"/>
          <w:lang w:val="ru-RU"/>
        </w:rPr>
        <w:t>земельну</w:t>
      </w:r>
      <w:proofErr w:type="spellEnd"/>
      <w:r w:rsidRPr="00BF301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3019">
        <w:rPr>
          <w:rFonts w:ascii="Times New Roman" w:hAnsi="Times New Roman"/>
          <w:sz w:val="24"/>
          <w:szCs w:val="24"/>
          <w:lang w:val="ru-RU"/>
        </w:rPr>
        <w:t>ділянку</w:t>
      </w:r>
      <w:proofErr w:type="spellEnd"/>
      <w:r w:rsidRPr="00BF3019">
        <w:rPr>
          <w:rFonts w:ascii="Times New Roman" w:hAnsi="Times New Roman"/>
          <w:sz w:val="24"/>
          <w:szCs w:val="24"/>
          <w:lang w:val="ru-RU"/>
        </w:rPr>
        <w:t xml:space="preserve"> в Державному </w:t>
      </w:r>
      <w:proofErr w:type="spellStart"/>
      <w:r w:rsidRPr="00BF3019">
        <w:rPr>
          <w:rFonts w:ascii="Times New Roman" w:hAnsi="Times New Roman"/>
          <w:sz w:val="24"/>
          <w:szCs w:val="24"/>
          <w:lang w:val="ru-RU"/>
        </w:rPr>
        <w:t>реєстрі</w:t>
      </w:r>
      <w:proofErr w:type="spellEnd"/>
      <w:r w:rsidRPr="00BF301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3019">
        <w:rPr>
          <w:rFonts w:ascii="Times New Roman" w:hAnsi="Times New Roman"/>
          <w:sz w:val="24"/>
          <w:szCs w:val="24"/>
          <w:lang w:val="ru-RU"/>
        </w:rPr>
        <w:t>речових</w:t>
      </w:r>
      <w:proofErr w:type="spellEnd"/>
      <w:r w:rsidRPr="00BF3019">
        <w:rPr>
          <w:rFonts w:ascii="Times New Roman" w:hAnsi="Times New Roman"/>
          <w:sz w:val="24"/>
          <w:szCs w:val="24"/>
          <w:lang w:val="ru-RU"/>
        </w:rPr>
        <w:t xml:space="preserve"> прав на </w:t>
      </w:r>
      <w:proofErr w:type="spellStart"/>
      <w:r w:rsidRPr="00BF3019">
        <w:rPr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 w:rsidRPr="00BF301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3019">
        <w:rPr>
          <w:rFonts w:ascii="Times New Roman" w:hAnsi="Times New Roman"/>
          <w:sz w:val="24"/>
          <w:szCs w:val="24"/>
          <w:lang w:val="ru-RU"/>
        </w:rPr>
        <w:t>майно</w:t>
      </w:r>
      <w:proofErr w:type="spellEnd"/>
      <w:r w:rsidRPr="00BF3019">
        <w:rPr>
          <w:rFonts w:ascii="Times New Roman" w:hAnsi="Times New Roman"/>
          <w:sz w:val="24"/>
          <w:szCs w:val="24"/>
          <w:lang w:val="ru-RU"/>
        </w:rPr>
        <w:t>.</w:t>
      </w:r>
    </w:p>
    <w:p w:rsidR="00366812" w:rsidRPr="001653E8" w:rsidRDefault="00366812" w:rsidP="003668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F3019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BF301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BF3019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BF301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66812" w:rsidRDefault="00366812" w:rsidP="003668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6812" w:rsidRPr="006002DA" w:rsidRDefault="00366812" w:rsidP="003668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BF3019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Г. Дикий</w:t>
      </w:r>
    </w:p>
    <w:p w:rsidR="006F5D49" w:rsidRDefault="006F5D49"/>
    <w:sectPr w:rsidR="006F5D49" w:rsidSect="00366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47" w:rsidRDefault="00A47947" w:rsidP="00366812">
      <w:pPr>
        <w:spacing w:after="0" w:line="240" w:lineRule="auto"/>
      </w:pPr>
      <w:r>
        <w:separator/>
      </w:r>
    </w:p>
  </w:endnote>
  <w:endnote w:type="continuationSeparator" w:id="0">
    <w:p w:rsidR="00A47947" w:rsidRDefault="00A47947" w:rsidP="0036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12" w:rsidRDefault="003668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12" w:rsidRDefault="0036681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12" w:rsidRDefault="003668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47" w:rsidRDefault="00A47947" w:rsidP="00366812">
      <w:pPr>
        <w:spacing w:after="0" w:line="240" w:lineRule="auto"/>
      </w:pPr>
      <w:r>
        <w:separator/>
      </w:r>
    </w:p>
  </w:footnote>
  <w:footnote w:type="continuationSeparator" w:id="0">
    <w:p w:rsidR="00A47947" w:rsidRDefault="00A47947" w:rsidP="0036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12" w:rsidRDefault="003668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908549"/>
      <w:docPartObj>
        <w:docPartGallery w:val="Page Numbers (Top of Page)"/>
        <w:docPartUnique/>
      </w:docPartObj>
    </w:sdtPr>
    <w:sdtContent>
      <w:p w:rsidR="00366812" w:rsidRDefault="00B63832">
        <w:pPr>
          <w:pStyle w:val="a3"/>
          <w:jc w:val="center"/>
        </w:pPr>
        <w:fldSimple w:instr=" PAGE   \* MERGEFORMAT ">
          <w:r w:rsidR="0055511E">
            <w:rPr>
              <w:noProof/>
            </w:rPr>
            <w:t>2</w:t>
          </w:r>
        </w:fldSimple>
      </w:p>
    </w:sdtContent>
  </w:sdt>
  <w:p w:rsidR="00366812" w:rsidRDefault="003668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12" w:rsidRDefault="003668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812"/>
    <w:rsid w:val="001A7A1C"/>
    <w:rsid w:val="00366812"/>
    <w:rsid w:val="005347F7"/>
    <w:rsid w:val="0055511E"/>
    <w:rsid w:val="0067168D"/>
    <w:rsid w:val="006F5D49"/>
    <w:rsid w:val="00A066BB"/>
    <w:rsid w:val="00A24D90"/>
    <w:rsid w:val="00A47947"/>
    <w:rsid w:val="00B63832"/>
    <w:rsid w:val="00D81C8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1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8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81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668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6812"/>
    <w:rPr>
      <w:rFonts w:ascii="Calibri" w:eastAsia="Calibri" w:hAnsi="Calibri" w:cs="Times New Roman"/>
    </w:rPr>
  </w:style>
  <w:style w:type="paragraph" w:styleId="a7">
    <w:name w:val="No Spacing"/>
    <w:qFormat/>
    <w:rsid w:val="005551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Знак"/>
    <w:basedOn w:val="a0"/>
    <w:link w:val="a9"/>
    <w:locked/>
    <w:rsid w:val="0055511E"/>
    <w:rPr>
      <w:rFonts w:ascii="Courier New" w:eastAsia="Calibri" w:hAnsi="Courier New" w:cs="Courier New"/>
    </w:rPr>
  </w:style>
  <w:style w:type="paragraph" w:styleId="a9">
    <w:name w:val="Plain Text"/>
    <w:basedOn w:val="a"/>
    <w:link w:val="a8"/>
    <w:rsid w:val="0055511E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9"/>
    <w:uiPriority w:val="99"/>
    <w:semiHidden/>
    <w:rsid w:val="0055511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2118</Words>
  <Characters>1208</Characters>
  <Application>Microsoft Office Word</Application>
  <DocSecurity>0</DocSecurity>
  <Lines>10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2019-10-01T12:27:00Z</cp:lastPrinted>
  <dcterms:created xsi:type="dcterms:W3CDTF">2019-10-01T12:26:00Z</dcterms:created>
  <dcterms:modified xsi:type="dcterms:W3CDTF">2019-10-08T06:25:00Z</dcterms:modified>
</cp:coreProperties>
</file>