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CC" w:rsidRDefault="004A766E" w:rsidP="00B32DC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A766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612" r:id="rId5"/>
        </w:pict>
      </w:r>
    </w:p>
    <w:p w:rsidR="00B32DCC" w:rsidRDefault="00B32DCC" w:rsidP="00B32D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32DCC" w:rsidRDefault="00B32DCC" w:rsidP="00B32DC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32DCC" w:rsidRDefault="00B32DCC" w:rsidP="00B32DC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32DCC" w:rsidRDefault="00B32DCC" w:rsidP="00B32D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2DCC" w:rsidRDefault="00B32DCC" w:rsidP="00B32D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2DCC" w:rsidRDefault="00B32DCC" w:rsidP="00B32DC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E6BBF">
        <w:rPr>
          <w:rFonts w:ascii="Times New Roman" w:hAnsi="Times New Roman"/>
          <w:sz w:val="24"/>
          <w:szCs w:val="24"/>
        </w:rPr>
        <w:t>4332</w:t>
      </w:r>
      <w:r w:rsidR="008E6BBF" w:rsidRPr="000F27C9">
        <w:rPr>
          <w:rFonts w:ascii="Times New Roman" w:hAnsi="Times New Roman"/>
          <w:sz w:val="24"/>
          <w:szCs w:val="24"/>
        </w:rPr>
        <w:t>-7</w:t>
      </w:r>
      <w:r w:rsidR="008E6BBF">
        <w:rPr>
          <w:rFonts w:ascii="Times New Roman" w:hAnsi="Times New Roman"/>
          <w:sz w:val="24"/>
          <w:szCs w:val="24"/>
        </w:rPr>
        <w:t>5</w:t>
      </w:r>
      <w:r w:rsidR="008E6BBF" w:rsidRPr="000F27C9">
        <w:rPr>
          <w:rFonts w:ascii="Times New Roman" w:hAnsi="Times New Roman"/>
          <w:sz w:val="24"/>
          <w:szCs w:val="24"/>
        </w:rPr>
        <w:t>-VII</w:t>
      </w:r>
    </w:p>
    <w:p w:rsidR="00B32DCC" w:rsidRDefault="00B32DCC" w:rsidP="00B32D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7076" w:rsidRPr="008710E2" w:rsidRDefault="007E7076" w:rsidP="007E7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7E7076" w:rsidRPr="008710E2" w:rsidRDefault="007E7076" w:rsidP="007E7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7E7076" w:rsidRPr="008710E2" w:rsidRDefault="007E7076" w:rsidP="007E7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Юрцевичем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Вадимом Васильовичем</w:t>
      </w:r>
    </w:p>
    <w:p w:rsidR="007E7076" w:rsidRPr="008710E2" w:rsidRDefault="007E7076" w:rsidP="007E7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076" w:rsidRPr="008710E2" w:rsidRDefault="007E7076" w:rsidP="007E70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Юрцевича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Вадима Васильовича 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10 червня 2019 року №3284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E7076" w:rsidRPr="008710E2" w:rsidRDefault="007E7076" w:rsidP="007E70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7076" w:rsidRPr="008710E2" w:rsidRDefault="007E7076" w:rsidP="007E70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Юрцевичем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Вадимом Васильовичем з цільовим призначенням 03.07. Для будівництва та обслуговування будівель торгівлі (вид використання -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тимчасової споруди для здійснення підприємницької діяльності ) за адресою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710E2">
        <w:rPr>
          <w:rFonts w:ascii="Times New Roman" w:hAnsi="Times New Roman"/>
          <w:sz w:val="24"/>
          <w:szCs w:val="24"/>
        </w:rPr>
        <w:t xml:space="preserve">бульвар Олександрійський, в районі  будинку №60,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0,0025 га (з них: під тимчасовою спорудою – 0,0006 га, під проїздами, проходами та площадками – 0,0019 га), строком на 3 (три) роки, за рахунок земель населеного пункту м. Біла Церква. Кадастровий номер:3210300000:03:024:0033.</w:t>
      </w:r>
    </w:p>
    <w:p w:rsidR="007E7076" w:rsidRPr="008710E2" w:rsidRDefault="007E7076" w:rsidP="007E70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 у встановленому порядку договір про встановлення особистого строкового сервітуту.</w:t>
      </w:r>
    </w:p>
    <w:p w:rsidR="007E7076" w:rsidRPr="008710E2" w:rsidRDefault="007E7076" w:rsidP="007E70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7076" w:rsidRPr="008710E2" w:rsidRDefault="007E7076" w:rsidP="007E70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7076" w:rsidRPr="008710E2" w:rsidRDefault="007E7076" w:rsidP="007E7076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E707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076"/>
    <w:rsid w:val="001A7A1C"/>
    <w:rsid w:val="00236AE8"/>
    <w:rsid w:val="002E4652"/>
    <w:rsid w:val="004A766E"/>
    <w:rsid w:val="006F5D49"/>
    <w:rsid w:val="007E7076"/>
    <w:rsid w:val="008E6BBF"/>
    <w:rsid w:val="00A066BB"/>
    <w:rsid w:val="00A1284F"/>
    <w:rsid w:val="00A24D90"/>
    <w:rsid w:val="00B32DCC"/>
    <w:rsid w:val="00C67DB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2DC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32DC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2019-09-02T08:03:00Z</cp:lastPrinted>
  <dcterms:created xsi:type="dcterms:W3CDTF">2019-09-02T08:03:00Z</dcterms:created>
  <dcterms:modified xsi:type="dcterms:W3CDTF">2019-09-05T12:09:00Z</dcterms:modified>
</cp:coreProperties>
</file>