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16" w:rsidRDefault="003D0ACD" w:rsidP="008B181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D0AC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883" r:id="rId5"/>
        </w:pict>
      </w:r>
    </w:p>
    <w:p w:rsidR="008B1816" w:rsidRDefault="008B1816" w:rsidP="008B181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1816" w:rsidRDefault="008B1816" w:rsidP="008B181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B1816" w:rsidRDefault="008B1816" w:rsidP="008B181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B1816" w:rsidRDefault="008B1816" w:rsidP="008B181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1816" w:rsidRDefault="008B1816" w:rsidP="008B181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1816" w:rsidRDefault="008B1816" w:rsidP="008B181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21EBE">
        <w:rPr>
          <w:rFonts w:ascii="Times New Roman" w:hAnsi="Times New Roman"/>
          <w:sz w:val="24"/>
          <w:szCs w:val="24"/>
        </w:rPr>
        <w:t>4285</w:t>
      </w:r>
      <w:r w:rsidR="00A21EBE" w:rsidRPr="000F27C9">
        <w:rPr>
          <w:rFonts w:ascii="Times New Roman" w:hAnsi="Times New Roman"/>
          <w:sz w:val="24"/>
          <w:szCs w:val="24"/>
        </w:rPr>
        <w:t>-7</w:t>
      </w:r>
      <w:r w:rsidR="00A21EBE">
        <w:rPr>
          <w:rFonts w:ascii="Times New Roman" w:hAnsi="Times New Roman"/>
          <w:sz w:val="24"/>
          <w:szCs w:val="24"/>
        </w:rPr>
        <w:t>5</w:t>
      </w:r>
      <w:r w:rsidR="00A21EBE" w:rsidRPr="000F27C9">
        <w:rPr>
          <w:rFonts w:ascii="Times New Roman" w:hAnsi="Times New Roman"/>
          <w:sz w:val="24"/>
          <w:szCs w:val="24"/>
        </w:rPr>
        <w:t>-VII</w:t>
      </w:r>
    </w:p>
    <w:p w:rsidR="008B1816" w:rsidRDefault="008B1816" w:rsidP="008B18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83E" w:rsidRPr="008710E2" w:rsidRDefault="0006283E" w:rsidP="0006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6283E" w:rsidRPr="008710E2" w:rsidRDefault="0006283E" w:rsidP="0006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6283E" w:rsidRPr="008710E2" w:rsidRDefault="0006283E" w:rsidP="0006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06283E" w:rsidRPr="008710E2" w:rsidRDefault="0006283E" w:rsidP="000628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06283E" w:rsidRPr="008710E2" w:rsidRDefault="0006283E" w:rsidP="000628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Родіоновій Ларисі Миколаївні</w:t>
      </w:r>
    </w:p>
    <w:p w:rsidR="0006283E" w:rsidRPr="008710E2" w:rsidRDefault="0006283E" w:rsidP="000628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3E" w:rsidRPr="008710E2" w:rsidRDefault="0006283E" w:rsidP="000628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особи-підприємця Родіонової Лариси Миколаївни від 26 березня 2019 року №1910,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6283E" w:rsidRPr="008710E2" w:rsidRDefault="0006283E" w:rsidP="0006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3E" w:rsidRPr="008710E2" w:rsidRDefault="0006283E" w:rsidP="000628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особі-підприємцю Родіоновій Ларисі Миколаївні з цільовим призначенням </w:t>
      </w:r>
      <w:r w:rsidRPr="008710E2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для експлуатації та обслуговування  офісного приміщення)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</w:rPr>
        <w:t>, 47/1</w:t>
      </w:r>
      <w:r w:rsidRPr="008710E2">
        <w:rPr>
          <w:rFonts w:ascii="Times New Roman" w:hAnsi="Times New Roman"/>
          <w:sz w:val="24"/>
          <w:szCs w:val="24"/>
          <w:lang w:eastAsia="ru-RU"/>
        </w:rPr>
        <w:t>, приміщення 491,</w:t>
      </w:r>
      <w:r w:rsidRPr="008710E2">
        <w:rPr>
          <w:rFonts w:ascii="Times New Roman" w:hAnsi="Times New Roman"/>
          <w:sz w:val="24"/>
          <w:szCs w:val="24"/>
        </w:rPr>
        <w:t xml:space="preserve">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0,0143 га  (з них: </w:t>
      </w:r>
      <w:r w:rsidRPr="008710E2">
        <w:rPr>
          <w:rFonts w:ascii="Times New Roman" w:hAnsi="Times New Roman"/>
          <w:sz w:val="24"/>
          <w:szCs w:val="24"/>
        </w:rPr>
        <w:t>землі під громадською забудовою – 0,0143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06283E" w:rsidRPr="008710E2" w:rsidRDefault="0006283E" w:rsidP="000628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Родіоновій Ларисі Миколаївні з цільовим призначенням </w:t>
      </w:r>
      <w:r w:rsidRPr="008710E2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для експлуатації та обслуговування  офісного приміщення)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</w:rPr>
        <w:t>, 47/1</w:t>
      </w:r>
      <w:r w:rsidRPr="008710E2">
        <w:rPr>
          <w:rFonts w:ascii="Times New Roman" w:hAnsi="Times New Roman"/>
          <w:sz w:val="24"/>
          <w:szCs w:val="24"/>
          <w:lang w:eastAsia="ru-RU"/>
        </w:rPr>
        <w:t>, приміщення 491,</w:t>
      </w:r>
      <w:r w:rsidRPr="008710E2">
        <w:rPr>
          <w:rFonts w:ascii="Times New Roman" w:hAnsi="Times New Roman"/>
          <w:sz w:val="24"/>
          <w:szCs w:val="24"/>
        </w:rPr>
        <w:t xml:space="preserve">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0,0143 га  (з них: </w:t>
      </w:r>
      <w:r w:rsidRPr="008710E2">
        <w:rPr>
          <w:rFonts w:ascii="Times New Roman" w:hAnsi="Times New Roman"/>
          <w:sz w:val="24"/>
          <w:szCs w:val="24"/>
        </w:rPr>
        <w:t>землі під громадською забудовою – 0,0143 га</w:t>
      </w:r>
      <w:r w:rsidRPr="008710E2">
        <w:rPr>
          <w:rFonts w:ascii="Times New Roman" w:hAnsi="Times New Roman"/>
          <w:sz w:val="24"/>
          <w:szCs w:val="24"/>
          <w:lang w:eastAsia="ru-RU"/>
        </w:rPr>
        <w:t>) строком на 10 (десять) 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8710E2">
        <w:rPr>
          <w:rFonts w:ascii="Times New Roman" w:hAnsi="Times New Roman"/>
          <w:sz w:val="24"/>
          <w:szCs w:val="24"/>
          <w:lang w:eastAsia="ru-RU"/>
        </w:rPr>
        <w:t>:002:0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061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06283E" w:rsidRPr="008710E2" w:rsidRDefault="0006283E" w:rsidP="000628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06283E" w:rsidRPr="008710E2" w:rsidRDefault="0006283E" w:rsidP="000628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6283E" w:rsidRPr="008710E2" w:rsidRDefault="0006283E" w:rsidP="000628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06283E" w:rsidP="0006283E">
      <w:pPr>
        <w:spacing w:after="0" w:line="240" w:lineRule="auto"/>
        <w:contextualSpacing/>
        <w:jc w:val="both"/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0628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83E"/>
    <w:rsid w:val="0006283E"/>
    <w:rsid w:val="000C14B9"/>
    <w:rsid w:val="001A7A1C"/>
    <w:rsid w:val="003D0ACD"/>
    <w:rsid w:val="00631C09"/>
    <w:rsid w:val="006F5D49"/>
    <w:rsid w:val="008B1816"/>
    <w:rsid w:val="00A066BB"/>
    <w:rsid w:val="00A21EBE"/>
    <w:rsid w:val="00A24D90"/>
    <w:rsid w:val="00AD4684"/>
    <w:rsid w:val="00AE06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B181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B181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2019-08-30T12:57:00Z</cp:lastPrinted>
  <dcterms:created xsi:type="dcterms:W3CDTF">2019-08-30T12:57:00Z</dcterms:created>
  <dcterms:modified xsi:type="dcterms:W3CDTF">2019-09-05T11:42:00Z</dcterms:modified>
</cp:coreProperties>
</file>