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9F" w:rsidRDefault="00212D5B" w:rsidP="00FC669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12D5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9344" r:id="rId5"/>
        </w:pict>
      </w:r>
    </w:p>
    <w:p w:rsidR="00FC669F" w:rsidRDefault="00FC669F" w:rsidP="00FC669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C669F" w:rsidRDefault="00FC669F" w:rsidP="00FC669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C669F" w:rsidRDefault="00FC669F" w:rsidP="00FC669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C669F" w:rsidRDefault="00FC669F" w:rsidP="00FC669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C669F" w:rsidRDefault="00FC669F" w:rsidP="00FC669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C669F" w:rsidRDefault="00FC669F" w:rsidP="00FC669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BB61E8">
        <w:rPr>
          <w:rFonts w:ascii="Times New Roman" w:hAnsi="Times New Roman"/>
          <w:sz w:val="24"/>
          <w:szCs w:val="24"/>
        </w:rPr>
        <w:t>4276</w:t>
      </w:r>
      <w:r w:rsidR="00BB61E8" w:rsidRPr="000F27C9">
        <w:rPr>
          <w:rFonts w:ascii="Times New Roman" w:hAnsi="Times New Roman"/>
          <w:sz w:val="24"/>
          <w:szCs w:val="24"/>
        </w:rPr>
        <w:t>-7</w:t>
      </w:r>
      <w:r w:rsidR="00BB61E8">
        <w:rPr>
          <w:rFonts w:ascii="Times New Roman" w:hAnsi="Times New Roman"/>
          <w:sz w:val="24"/>
          <w:szCs w:val="24"/>
        </w:rPr>
        <w:t>5</w:t>
      </w:r>
      <w:r w:rsidR="00BB61E8" w:rsidRPr="000F27C9">
        <w:rPr>
          <w:rFonts w:ascii="Times New Roman" w:hAnsi="Times New Roman"/>
          <w:sz w:val="24"/>
          <w:szCs w:val="24"/>
        </w:rPr>
        <w:t>-VII</w:t>
      </w:r>
    </w:p>
    <w:p w:rsidR="00FC669F" w:rsidRDefault="00FC669F" w:rsidP="00FC669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1890" w:rsidRPr="008710E2" w:rsidRDefault="00CD1890" w:rsidP="00CD18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8710E2">
        <w:rPr>
          <w:rFonts w:ascii="Times New Roman" w:hAnsi="Times New Roman"/>
          <w:sz w:val="24"/>
          <w:szCs w:val="24"/>
        </w:rPr>
        <w:t xml:space="preserve">розгляд заяви щодо 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</w:t>
      </w:r>
    </w:p>
    <w:p w:rsidR="00CD1890" w:rsidRPr="008710E2" w:rsidRDefault="00CD1890" w:rsidP="00CD18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технічної документації  із землеустрою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CD1890" w:rsidRPr="008710E2" w:rsidRDefault="00CD1890" w:rsidP="00CD18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(відновлення) меж  земельної ділянки в натурі  (на місцевості) </w:t>
      </w:r>
    </w:p>
    <w:p w:rsidR="00CD1890" w:rsidRPr="008710E2" w:rsidRDefault="00CD1890" w:rsidP="00CD18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фізичній  особі – підприємцю Покулю Олександру Івановичу</w:t>
      </w:r>
    </w:p>
    <w:p w:rsidR="00CD1890" w:rsidRPr="008710E2" w:rsidRDefault="00CD1890" w:rsidP="00CD18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1890" w:rsidRPr="008710E2" w:rsidRDefault="00CD1890" w:rsidP="00CD189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2019 року №273/2-17,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18 червня 2019 року №182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Покуля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Олександра Івановича</w:t>
      </w:r>
      <w:r w:rsidRPr="008710E2">
        <w:rPr>
          <w:rFonts w:ascii="Times New Roman" w:hAnsi="Times New Roman"/>
          <w:sz w:val="24"/>
          <w:szCs w:val="24"/>
        </w:rPr>
        <w:t xml:space="preserve"> від 07 червня 2019 року №3261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  <w:lang w:eastAsia="zh-CN"/>
        </w:rPr>
        <w:t>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CD1890" w:rsidRPr="008710E2" w:rsidRDefault="00CD1890" w:rsidP="00CD189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1890" w:rsidRPr="008710E2" w:rsidRDefault="00CD1890" w:rsidP="00CD18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фізичній  особі – підприємцю Покулю Олександру Івановичу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03.15 Для будівництва та обслуговування інших будівель громадської забудови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8710E2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майстерні)  за адресою: вулиця Ярмаркова, 19, площею 0,0353 га, </w:t>
      </w:r>
      <w:r w:rsidRPr="008710E2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</w:t>
      </w:r>
      <w:r w:rsidRPr="008710E2">
        <w:rPr>
          <w:rFonts w:ascii="Times New Roman" w:eastAsia="Times New Roman" w:hAnsi="Times New Roman"/>
          <w:b/>
          <w:sz w:val="24"/>
          <w:szCs w:val="24"/>
        </w:rPr>
        <w:t xml:space="preserve"> відповідно  </w:t>
      </w:r>
      <w:r w:rsidRPr="008710E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до вимог ч. 2 ст. 79-1 Земельного кодексу України формування земельних ділянок здійснюється шляхом поділу чи об'єднання раніше сформованих земельних ділянок, в зв'язку з тим, що частина земельної ділянки сформована площею </w:t>
      </w:r>
      <w:r w:rsidRPr="008710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0,0306 га</w:t>
      </w:r>
      <w:r w:rsidRPr="008710E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з кадастровим номером: 3210300000:04:017:0052.</w:t>
      </w:r>
    </w:p>
    <w:p w:rsidR="00CD1890" w:rsidRPr="008710E2" w:rsidRDefault="00CD1890" w:rsidP="00CD189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D1890" w:rsidRPr="008710E2" w:rsidRDefault="00CD1890" w:rsidP="00CD18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1890" w:rsidRPr="008710E2" w:rsidRDefault="00CD1890" w:rsidP="00CD18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Pr="00CD1890" w:rsidRDefault="006F5D49" w:rsidP="00CD1890"/>
    <w:sectPr w:rsidR="006F5D49" w:rsidRPr="00CD1890" w:rsidSect="00CD189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1890"/>
    <w:rsid w:val="001A7A1C"/>
    <w:rsid w:val="00212D5B"/>
    <w:rsid w:val="003E49E1"/>
    <w:rsid w:val="00631C09"/>
    <w:rsid w:val="006F5D49"/>
    <w:rsid w:val="00A01DFF"/>
    <w:rsid w:val="00A066BB"/>
    <w:rsid w:val="00A24D90"/>
    <w:rsid w:val="00BB61E8"/>
    <w:rsid w:val="00CD1890"/>
    <w:rsid w:val="00E30810"/>
    <w:rsid w:val="00E775D4"/>
    <w:rsid w:val="00FC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9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8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CD1890"/>
  </w:style>
  <w:style w:type="paragraph" w:styleId="a4">
    <w:name w:val="Plain Text"/>
    <w:basedOn w:val="a"/>
    <w:link w:val="a5"/>
    <w:uiPriority w:val="99"/>
    <w:rsid w:val="00FC669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FC669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2019-08-30T12:41:00Z</cp:lastPrinted>
  <dcterms:created xsi:type="dcterms:W3CDTF">2019-08-30T12:40:00Z</dcterms:created>
  <dcterms:modified xsi:type="dcterms:W3CDTF">2019-09-05T11:34:00Z</dcterms:modified>
</cp:coreProperties>
</file>