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55" w:rsidRDefault="000249ED" w:rsidP="002B3C55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0249ED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198532" r:id="rId5"/>
        </w:pict>
      </w:r>
    </w:p>
    <w:p w:rsidR="002B3C55" w:rsidRDefault="002B3C55" w:rsidP="002B3C5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B3C55" w:rsidRDefault="002B3C55" w:rsidP="002B3C55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B3C55" w:rsidRDefault="002B3C55" w:rsidP="002B3C55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B3C55" w:rsidRDefault="002B3C55" w:rsidP="002B3C55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B3C55" w:rsidRDefault="002B3C55" w:rsidP="002B3C55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B3C55" w:rsidRDefault="002B3C55" w:rsidP="002B3C55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452A20">
        <w:rPr>
          <w:rFonts w:ascii="Times New Roman" w:hAnsi="Times New Roman"/>
          <w:sz w:val="24"/>
          <w:szCs w:val="24"/>
        </w:rPr>
        <w:t>4257</w:t>
      </w:r>
      <w:r w:rsidR="00452A20" w:rsidRPr="000F27C9">
        <w:rPr>
          <w:rFonts w:ascii="Times New Roman" w:hAnsi="Times New Roman"/>
          <w:sz w:val="24"/>
          <w:szCs w:val="24"/>
        </w:rPr>
        <w:t>-7</w:t>
      </w:r>
      <w:r w:rsidR="00452A20">
        <w:rPr>
          <w:rFonts w:ascii="Times New Roman" w:hAnsi="Times New Roman"/>
          <w:sz w:val="24"/>
          <w:szCs w:val="24"/>
        </w:rPr>
        <w:t>5</w:t>
      </w:r>
      <w:r w:rsidR="00452A20" w:rsidRPr="000F27C9">
        <w:rPr>
          <w:rFonts w:ascii="Times New Roman" w:hAnsi="Times New Roman"/>
          <w:sz w:val="24"/>
          <w:szCs w:val="24"/>
        </w:rPr>
        <w:t>-VII</w:t>
      </w:r>
    </w:p>
    <w:p w:rsidR="002B3C55" w:rsidRDefault="002B3C55" w:rsidP="002B3C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105AE" w:rsidRPr="008710E2" w:rsidRDefault="002105AE" w:rsidP="002105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2105AE" w:rsidRPr="008710E2" w:rsidRDefault="002105AE" w:rsidP="002105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2105AE" w:rsidRPr="008710E2" w:rsidRDefault="002105AE" w:rsidP="002105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2105AE" w:rsidRPr="008710E2" w:rsidRDefault="002105AE" w:rsidP="002105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громадянці Королевич Антоніні Юхимівні</w:t>
      </w:r>
    </w:p>
    <w:p w:rsidR="002105AE" w:rsidRPr="008710E2" w:rsidRDefault="002105AE" w:rsidP="002105A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105AE" w:rsidRPr="008710E2" w:rsidRDefault="002105AE" w:rsidP="002105A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липня 2019 року №310/2-17,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>заяву громадянки Королевич Антоніни Юхимівни від 22 липня 2019 року №4062, проект землеустрою щодо відведення земельної ділянки, відповідно до ст. ст. 12, 40,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2105AE" w:rsidRPr="008710E2" w:rsidRDefault="002105AE" w:rsidP="002105A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2105AE" w:rsidRPr="008710E2" w:rsidRDefault="002105AE" w:rsidP="002105A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1.Затвердити проект землеустрою щодо відведення земельної ділянки громадянці Королевич Антоніні Юхимівні з цільовим призначенням 01.06. Для колективного садівництва в товаристві садівників і городників  «</w:t>
      </w:r>
      <w:proofErr w:type="spellStart"/>
      <w:r w:rsidRPr="008710E2">
        <w:rPr>
          <w:rFonts w:ascii="Times New Roman" w:hAnsi="Times New Roman"/>
          <w:sz w:val="24"/>
          <w:szCs w:val="24"/>
        </w:rPr>
        <w:t>Першотравневець</w:t>
      </w:r>
      <w:proofErr w:type="spellEnd"/>
      <w:r w:rsidRPr="008710E2">
        <w:rPr>
          <w:rFonts w:ascii="Times New Roman" w:hAnsi="Times New Roman"/>
          <w:sz w:val="24"/>
          <w:szCs w:val="24"/>
        </w:rPr>
        <w:t>» Білоцерківської міської спілки товариства садівників і городників, ділянка №90, площею 0,0503 га, що додається.</w:t>
      </w:r>
    </w:p>
    <w:p w:rsidR="002105AE" w:rsidRPr="008710E2" w:rsidRDefault="002105AE" w:rsidP="002105A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2.Передати земельну ділянку комунальної власності у власність громадянці Королевич Антоніні Юхимівні з цільовим призначенням 01.06. Для колективного садівництва в товаристві садівників і городників  «</w:t>
      </w:r>
      <w:proofErr w:type="spellStart"/>
      <w:r w:rsidRPr="008710E2">
        <w:rPr>
          <w:rFonts w:ascii="Times New Roman" w:hAnsi="Times New Roman"/>
          <w:sz w:val="24"/>
          <w:szCs w:val="24"/>
        </w:rPr>
        <w:t>Першотравневець</w:t>
      </w:r>
      <w:proofErr w:type="spellEnd"/>
      <w:r w:rsidRPr="008710E2">
        <w:rPr>
          <w:rFonts w:ascii="Times New Roman" w:hAnsi="Times New Roman"/>
          <w:sz w:val="24"/>
          <w:szCs w:val="24"/>
        </w:rPr>
        <w:t>» Білоцерківської міської спілки товариства садівників і городників, ділянка №90, площею 0,0503 га, за рахунок земель населеного пункту м. Біла Церква. Кадастровий номер: 3210300000:06:026:0266.</w:t>
      </w:r>
    </w:p>
    <w:p w:rsidR="002105AE" w:rsidRPr="008710E2" w:rsidRDefault="002105AE" w:rsidP="002105A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3.Громадянці, зазначеній в цьому рішенні зареєструвати право власності на земельну ділянку в Державному реєстрі речових прав на нерухоме майно.</w:t>
      </w:r>
    </w:p>
    <w:p w:rsidR="002105AE" w:rsidRPr="008710E2" w:rsidRDefault="002105AE" w:rsidP="002105A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105AE" w:rsidRPr="008710E2" w:rsidRDefault="002105AE" w:rsidP="002105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105AE" w:rsidRPr="008710E2" w:rsidRDefault="002105AE" w:rsidP="002105AE">
      <w:pPr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2105A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05AE"/>
    <w:rsid w:val="000249ED"/>
    <w:rsid w:val="001A7A1C"/>
    <w:rsid w:val="002105AE"/>
    <w:rsid w:val="002B3C55"/>
    <w:rsid w:val="00346091"/>
    <w:rsid w:val="00452A20"/>
    <w:rsid w:val="00631C09"/>
    <w:rsid w:val="006F5D49"/>
    <w:rsid w:val="00A066BB"/>
    <w:rsid w:val="00A24D90"/>
    <w:rsid w:val="00D507F5"/>
    <w:rsid w:val="00D623BA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A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B3C55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2B3C55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1636</Words>
  <Characters>933</Characters>
  <Application>Microsoft Office Word</Application>
  <DocSecurity>0</DocSecurity>
  <Lines>7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2019-08-30T12:08:00Z</cp:lastPrinted>
  <dcterms:created xsi:type="dcterms:W3CDTF">2019-08-30T12:08:00Z</dcterms:created>
  <dcterms:modified xsi:type="dcterms:W3CDTF">2019-09-05T11:21:00Z</dcterms:modified>
</cp:coreProperties>
</file>