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AD" w:rsidRDefault="00114468" w:rsidP="00D170AD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11446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29198012" r:id="rId7"/>
        </w:pict>
      </w:r>
    </w:p>
    <w:p w:rsidR="00D170AD" w:rsidRDefault="00D170AD" w:rsidP="00D170A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D170AD" w:rsidRDefault="00D170AD" w:rsidP="00D170AD">
      <w:pPr>
        <w:pStyle w:val="a8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170AD" w:rsidRDefault="00D170AD" w:rsidP="00D170AD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170AD" w:rsidRDefault="00D170AD" w:rsidP="00D170AD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170AD" w:rsidRDefault="00D170AD" w:rsidP="00D170AD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170AD" w:rsidRDefault="00D170AD" w:rsidP="00D170A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7D1C77">
        <w:rPr>
          <w:rFonts w:ascii="Times New Roman" w:hAnsi="Times New Roman"/>
          <w:sz w:val="24"/>
          <w:szCs w:val="24"/>
        </w:rPr>
        <w:t>4237</w:t>
      </w:r>
      <w:r w:rsidR="007D1C77" w:rsidRPr="000F27C9">
        <w:rPr>
          <w:rFonts w:ascii="Times New Roman" w:hAnsi="Times New Roman"/>
          <w:sz w:val="24"/>
          <w:szCs w:val="24"/>
        </w:rPr>
        <w:t>-7</w:t>
      </w:r>
      <w:r w:rsidR="007D1C77">
        <w:rPr>
          <w:rFonts w:ascii="Times New Roman" w:hAnsi="Times New Roman"/>
          <w:sz w:val="24"/>
          <w:szCs w:val="24"/>
        </w:rPr>
        <w:t>5</w:t>
      </w:r>
      <w:r w:rsidR="007D1C77" w:rsidRPr="000F27C9">
        <w:rPr>
          <w:rFonts w:ascii="Times New Roman" w:hAnsi="Times New Roman"/>
          <w:sz w:val="24"/>
          <w:szCs w:val="24"/>
        </w:rPr>
        <w:t>-VII</w:t>
      </w:r>
    </w:p>
    <w:p w:rsidR="00D170AD" w:rsidRDefault="00D170AD" w:rsidP="00D170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022B" w:rsidRPr="008710E2" w:rsidRDefault="00DB022B" w:rsidP="00DB022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DB022B" w:rsidRPr="008710E2" w:rsidRDefault="00DB022B" w:rsidP="00DB022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земельної ділянки </w:t>
      </w:r>
    </w:p>
    <w:p w:rsidR="00DB022B" w:rsidRPr="008710E2" w:rsidRDefault="00DB022B" w:rsidP="00DB022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комунальної власності </w:t>
      </w:r>
      <w:r w:rsidRPr="008710E2">
        <w:rPr>
          <w:rFonts w:ascii="Times New Roman" w:hAnsi="Times New Roman"/>
          <w:b/>
          <w:sz w:val="24"/>
          <w:szCs w:val="24"/>
        </w:rPr>
        <w:t>в постійне користування</w:t>
      </w:r>
      <w:r w:rsidRPr="008710E2">
        <w:rPr>
          <w:rFonts w:ascii="Times New Roman" w:hAnsi="Times New Roman"/>
          <w:sz w:val="24"/>
          <w:szCs w:val="24"/>
        </w:rPr>
        <w:t xml:space="preserve"> </w:t>
      </w:r>
    </w:p>
    <w:p w:rsidR="00DB022B" w:rsidRPr="008710E2" w:rsidRDefault="00DB022B" w:rsidP="00DB022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Комунальному підприємству Білоцерківської міської ради</w:t>
      </w:r>
    </w:p>
    <w:p w:rsidR="00DB022B" w:rsidRPr="008710E2" w:rsidRDefault="00DB022B" w:rsidP="00DB022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«Тролейбусне управління»</w:t>
      </w:r>
    </w:p>
    <w:p w:rsidR="00DB022B" w:rsidRPr="008710E2" w:rsidRDefault="00DB022B" w:rsidP="00DB022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B022B" w:rsidRPr="008710E2" w:rsidRDefault="00DB022B" w:rsidP="00DB022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Комунального підприємства Білоцерківської міської ради «Тролейбусне управління» </w:t>
      </w:r>
      <w:r w:rsidRPr="008710E2">
        <w:rPr>
          <w:rFonts w:ascii="Times New Roman" w:hAnsi="Times New Roman"/>
          <w:sz w:val="24"/>
          <w:szCs w:val="24"/>
          <w:lang w:eastAsia="ru-RU"/>
        </w:rPr>
        <w:t>від 20 серпня  2018 року №4249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</w:t>
      </w:r>
      <w:r w:rsidRPr="008710E2">
        <w:rPr>
          <w:rFonts w:ascii="Times New Roman" w:hAnsi="Times New Roman"/>
          <w:bCs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відповідно до ст. ст. 12, 79-1, 92, 122, 123, 125, 126, ч.2 ст.134, 186, 186-1 Земельного кодексу України,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ч.5 ст. 16 Закону України «Про Державний земельний кадастр», ст. 50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п. 34 ч. 1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ст. 26 Закону України «Про місцеве самоврядування в Україні», </w:t>
      </w:r>
      <w:r w:rsidRPr="008710E2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8710E2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DB022B" w:rsidRPr="008710E2" w:rsidRDefault="00DB022B" w:rsidP="00DB022B">
      <w:pPr>
        <w:pStyle w:val="a3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022B" w:rsidRPr="008710E2" w:rsidRDefault="00DB022B" w:rsidP="00DB022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Комунальному підприємству Білоцерківської міської ради «Тролейбусне управління»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12.07.Для розміщення та експлуатації будівель і споруд міського електротранспорту (вид використання – </w:t>
      </w:r>
      <w:r w:rsidRPr="008710E2">
        <w:rPr>
          <w:rFonts w:ascii="Times New Roman" w:hAnsi="Times New Roman"/>
          <w:sz w:val="24"/>
          <w:szCs w:val="24"/>
        </w:rPr>
        <w:t xml:space="preserve">для експлуатації та обслуговування тролейбусного ДЕПО – нежитлові будівлі літери «А-3», «Б», «В», «Г», «Д», «Е»)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>, 135А,  площею 3,6433 га (з них: землі під будівлями та спорудами транспорту – 3,6433 га), що додається.</w:t>
      </w:r>
    </w:p>
    <w:p w:rsidR="00DB022B" w:rsidRPr="008710E2" w:rsidRDefault="00DB022B" w:rsidP="00DB022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</w:t>
      </w:r>
      <w:r w:rsidRPr="008710E2">
        <w:rPr>
          <w:rFonts w:ascii="Times New Roman" w:hAnsi="Times New Roman"/>
          <w:b/>
          <w:sz w:val="24"/>
          <w:szCs w:val="24"/>
        </w:rPr>
        <w:t>постійне користування</w:t>
      </w:r>
      <w:r w:rsidRPr="008710E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Комунальному підприємству Білоцерківської міської ради «Тролейбусне управління»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12.07.Для розміщення та експлуатації будівель і споруд міського електротранспорту (вид використання – </w:t>
      </w:r>
      <w:r w:rsidRPr="008710E2">
        <w:rPr>
          <w:rFonts w:ascii="Times New Roman" w:hAnsi="Times New Roman"/>
          <w:sz w:val="24"/>
          <w:szCs w:val="24"/>
        </w:rPr>
        <w:t xml:space="preserve">для експлуатації та обслуговування тролейбусного ДЕПО – нежитлові будівлі літери «А-3», «Б», «В», «Г», «Д», «Е»)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>, 135-А,  площею 3,6433 га (з них: землі під будівлями та спорудами транспорту – 3,6433 га), за рахунок земель населеного пункту м. Біла Церква. Кадастровий номер: 3220489500:02:026:0369.</w:t>
      </w:r>
    </w:p>
    <w:p w:rsidR="00DB022B" w:rsidRPr="008710E2" w:rsidRDefault="00DB022B" w:rsidP="00DB022B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  <w:lang w:val="ru-RU"/>
        </w:rPr>
      </w:pPr>
      <w:r w:rsidRPr="008710E2">
        <w:rPr>
          <w:rFonts w:ascii="Times New Roman" w:hAnsi="Times New Roman"/>
          <w:sz w:val="24"/>
          <w:szCs w:val="24"/>
          <w:lang w:val="ru-RU"/>
        </w:rPr>
        <w:t xml:space="preserve">3.Особі, </w:t>
      </w:r>
      <w:proofErr w:type="spellStart"/>
      <w:r w:rsidRPr="008710E2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8710E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710E2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8710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710E2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8710E2">
        <w:rPr>
          <w:rFonts w:ascii="Times New Roman" w:hAnsi="Times New Roman"/>
          <w:sz w:val="24"/>
          <w:szCs w:val="24"/>
          <w:lang w:val="ru-RU"/>
        </w:rPr>
        <w:t>ішенні</w:t>
      </w:r>
      <w:proofErr w:type="spellEnd"/>
      <w:r w:rsidRPr="008710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8710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10E2"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proofErr w:type="spellStart"/>
      <w:r w:rsidRPr="008710E2">
        <w:rPr>
          <w:rFonts w:ascii="Times New Roman" w:hAnsi="Times New Roman"/>
          <w:b/>
          <w:sz w:val="24"/>
          <w:szCs w:val="24"/>
          <w:lang w:val="ru-RU"/>
        </w:rPr>
        <w:t>постійного</w:t>
      </w:r>
      <w:proofErr w:type="spellEnd"/>
      <w:r w:rsidRPr="008710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710E2">
        <w:rPr>
          <w:rFonts w:ascii="Times New Roman" w:hAnsi="Times New Roman"/>
          <w:b/>
          <w:sz w:val="24"/>
          <w:szCs w:val="24"/>
          <w:lang w:val="ru-RU"/>
        </w:rPr>
        <w:t>користування</w:t>
      </w:r>
      <w:proofErr w:type="spellEnd"/>
      <w:r w:rsidRPr="008710E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710E2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Pr="008710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Pr="008710E2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8710E2">
        <w:rPr>
          <w:rStyle w:val="rvts0"/>
          <w:rFonts w:ascii="Times New Roman" w:hAnsi="Times New Roman"/>
          <w:sz w:val="24"/>
          <w:szCs w:val="24"/>
          <w:lang w:val="ru-RU"/>
        </w:rPr>
        <w:t xml:space="preserve">Державному </w:t>
      </w:r>
      <w:proofErr w:type="spellStart"/>
      <w:r w:rsidRPr="008710E2">
        <w:rPr>
          <w:rStyle w:val="rvts0"/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8710E2">
        <w:rPr>
          <w:rStyle w:val="rvts0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10E2">
        <w:rPr>
          <w:rStyle w:val="rvts0"/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8710E2">
        <w:rPr>
          <w:rStyle w:val="rvts0"/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8710E2">
        <w:rPr>
          <w:rStyle w:val="rvts0"/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8710E2">
        <w:rPr>
          <w:rStyle w:val="rvts0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10E2">
        <w:rPr>
          <w:rStyle w:val="rvts0"/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8710E2">
        <w:rPr>
          <w:rStyle w:val="rvts0"/>
          <w:rFonts w:ascii="Times New Roman" w:hAnsi="Times New Roman"/>
          <w:sz w:val="24"/>
          <w:szCs w:val="24"/>
          <w:lang w:val="ru-RU"/>
        </w:rPr>
        <w:t>.</w:t>
      </w:r>
    </w:p>
    <w:p w:rsidR="00DB022B" w:rsidRPr="008710E2" w:rsidRDefault="00DB022B" w:rsidP="00DB022B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710E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B022B" w:rsidRPr="008710E2" w:rsidRDefault="00DB022B" w:rsidP="00DB022B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22B" w:rsidRPr="008710E2" w:rsidRDefault="00DB022B" w:rsidP="00DB022B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Г. Дикий</w:t>
      </w:r>
    </w:p>
    <w:p w:rsidR="006F5D49" w:rsidRDefault="006F5D49"/>
    <w:sectPr w:rsidR="006F5D49" w:rsidSect="00DB02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5E" w:rsidRDefault="0059425E" w:rsidP="00DB022B">
      <w:pPr>
        <w:spacing w:after="0" w:line="240" w:lineRule="auto"/>
      </w:pPr>
      <w:r>
        <w:separator/>
      </w:r>
    </w:p>
  </w:endnote>
  <w:endnote w:type="continuationSeparator" w:id="0">
    <w:p w:rsidR="0059425E" w:rsidRDefault="0059425E" w:rsidP="00DB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5E" w:rsidRDefault="0059425E" w:rsidP="00DB022B">
      <w:pPr>
        <w:spacing w:after="0" w:line="240" w:lineRule="auto"/>
      </w:pPr>
      <w:r>
        <w:separator/>
      </w:r>
    </w:p>
  </w:footnote>
  <w:footnote w:type="continuationSeparator" w:id="0">
    <w:p w:rsidR="0059425E" w:rsidRDefault="0059425E" w:rsidP="00DB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802"/>
      <w:docPartObj>
        <w:docPartGallery w:val="Page Numbers (Top of Page)"/>
        <w:docPartUnique/>
      </w:docPartObj>
    </w:sdtPr>
    <w:sdtContent>
      <w:p w:rsidR="00DB022B" w:rsidRDefault="00114468">
        <w:pPr>
          <w:pStyle w:val="a4"/>
          <w:jc w:val="center"/>
        </w:pPr>
        <w:fldSimple w:instr=" PAGE   \* MERGEFORMAT ">
          <w:r w:rsidR="007D1C77">
            <w:rPr>
              <w:noProof/>
            </w:rPr>
            <w:t>2</w:t>
          </w:r>
        </w:fldSimple>
      </w:p>
    </w:sdtContent>
  </w:sdt>
  <w:p w:rsidR="00DB022B" w:rsidRDefault="00DB02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22B"/>
    <w:rsid w:val="00053737"/>
    <w:rsid w:val="00114468"/>
    <w:rsid w:val="001A7A1C"/>
    <w:rsid w:val="0059425E"/>
    <w:rsid w:val="00631C09"/>
    <w:rsid w:val="006F5D49"/>
    <w:rsid w:val="007D1C77"/>
    <w:rsid w:val="00A066BB"/>
    <w:rsid w:val="00A24D90"/>
    <w:rsid w:val="00C43C31"/>
    <w:rsid w:val="00D170AD"/>
    <w:rsid w:val="00DB022B"/>
    <w:rsid w:val="00E775D4"/>
    <w:rsid w:val="00F4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2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DB022B"/>
  </w:style>
  <w:style w:type="paragraph" w:styleId="a4">
    <w:name w:val="header"/>
    <w:basedOn w:val="a"/>
    <w:link w:val="a5"/>
    <w:uiPriority w:val="99"/>
    <w:unhideWhenUsed/>
    <w:rsid w:val="00DB02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2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B02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022B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rsid w:val="00D170A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uiPriority w:val="99"/>
    <w:rsid w:val="00D170A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2103</Words>
  <Characters>1200</Characters>
  <Application>Microsoft Office Word</Application>
  <DocSecurity>0</DocSecurity>
  <Lines>10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2019-08-30T09:55:00Z</cp:lastPrinted>
  <dcterms:created xsi:type="dcterms:W3CDTF">2019-08-30T09:53:00Z</dcterms:created>
  <dcterms:modified xsi:type="dcterms:W3CDTF">2019-09-05T11:11:00Z</dcterms:modified>
</cp:coreProperties>
</file>