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C1" w:rsidRDefault="000C30BB" w:rsidP="00F65AC1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0C30BB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05pt;margin-top:-28.85pt;width:45pt;height:60.75pt;z-index:251660288" fillcolor="window">
            <v:imagedata r:id="rId4" o:title=""/>
            <w10:wrap type="square" side="left"/>
          </v:shape>
          <o:OLEObject Type="Embed" ProgID="PBrush" ShapeID="_x0000_s1026" DrawAspect="Content" ObjectID="_1623660106" r:id="rId5"/>
        </w:pict>
      </w:r>
    </w:p>
    <w:p w:rsidR="00F65AC1" w:rsidRDefault="00F65AC1" w:rsidP="00F65AC1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F65AC1" w:rsidRDefault="00F65AC1" w:rsidP="00F65AC1">
      <w:pPr>
        <w:pStyle w:val="a3"/>
        <w:jc w:val="center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Б</w:t>
      </w:r>
      <w:proofErr w:type="gramEnd"/>
      <w:r>
        <w:rPr>
          <w:rFonts w:ascii="Times New Roman" w:hAnsi="Times New Roman"/>
          <w:sz w:val="36"/>
          <w:szCs w:val="36"/>
        </w:rPr>
        <w:t>ІЛОЦЕРКІВСЬКА МІСЬКА РАДА</w:t>
      </w:r>
    </w:p>
    <w:p w:rsidR="00F65AC1" w:rsidRDefault="00F65AC1" w:rsidP="00F65AC1">
      <w:pPr>
        <w:pStyle w:val="a3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F65AC1" w:rsidRDefault="00F65AC1" w:rsidP="00F65AC1">
      <w:pPr>
        <w:pStyle w:val="a3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proofErr w:type="gram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F65AC1" w:rsidRDefault="00F65AC1" w:rsidP="00F65AC1">
      <w:pPr>
        <w:rPr>
          <w:rFonts w:ascii="Times New Roman" w:hAnsi="Times New Roman"/>
        </w:rPr>
      </w:pPr>
      <w:r>
        <w:br/>
      </w:r>
      <w:r>
        <w:rPr>
          <w:rFonts w:ascii="Times New Roman" w:hAnsi="Times New Roman"/>
        </w:rPr>
        <w:t xml:space="preserve">від  27 червня 2019 року                                                                        № </w:t>
      </w:r>
      <w:r w:rsidR="00077FF3">
        <w:rPr>
          <w:rFonts w:ascii="Times New Roman" w:hAnsi="Times New Roman"/>
          <w:sz w:val="24"/>
          <w:szCs w:val="24"/>
        </w:rPr>
        <w:t>4115</w:t>
      </w:r>
      <w:r w:rsidR="00077FF3" w:rsidRPr="00573A97">
        <w:rPr>
          <w:rFonts w:ascii="Times New Roman" w:hAnsi="Times New Roman"/>
          <w:sz w:val="24"/>
          <w:szCs w:val="24"/>
        </w:rPr>
        <w:t>-7</w:t>
      </w:r>
      <w:r w:rsidR="00077FF3">
        <w:rPr>
          <w:rFonts w:ascii="Times New Roman" w:hAnsi="Times New Roman"/>
          <w:sz w:val="24"/>
          <w:szCs w:val="24"/>
        </w:rPr>
        <w:t>3</w:t>
      </w:r>
      <w:r w:rsidR="00077FF3" w:rsidRPr="00573A97">
        <w:rPr>
          <w:rFonts w:ascii="Times New Roman" w:hAnsi="Times New Roman"/>
          <w:sz w:val="24"/>
          <w:szCs w:val="24"/>
        </w:rPr>
        <w:t>-VII</w:t>
      </w:r>
    </w:p>
    <w:p w:rsidR="00F65AC1" w:rsidRDefault="00F65AC1" w:rsidP="00F65AC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151FC" w:rsidRPr="00187BB6" w:rsidRDefault="006151FC" w:rsidP="006151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87BB6">
        <w:rPr>
          <w:rFonts w:ascii="Times New Roman" w:hAnsi="Times New Roman"/>
          <w:sz w:val="24"/>
          <w:szCs w:val="24"/>
          <w:lang w:eastAsia="ru-RU"/>
        </w:rPr>
        <w:t>Про встановлення земельного сервітуту з</w:t>
      </w:r>
    </w:p>
    <w:p w:rsidR="006151FC" w:rsidRPr="00187BB6" w:rsidRDefault="006151FC" w:rsidP="006151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87BB6">
        <w:rPr>
          <w:rFonts w:ascii="Times New Roman" w:hAnsi="Times New Roman"/>
          <w:sz w:val="24"/>
          <w:szCs w:val="24"/>
          <w:lang w:eastAsia="ru-RU"/>
        </w:rPr>
        <w:t xml:space="preserve">фізичною особою-підприємцем </w:t>
      </w:r>
    </w:p>
    <w:p w:rsidR="006151FC" w:rsidRPr="00187BB6" w:rsidRDefault="006151FC" w:rsidP="006151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87BB6">
        <w:rPr>
          <w:rFonts w:ascii="Times New Roman" w:hAnsi="Times New Roman"/>
          <w:sz w:val="24"/>
          <w:szCs w:val="24"/>
          <w:lang w:eastAsia="ru-RU"/>
        </w:rPr>
        <w:t>Лавриковою</w:t>
      </w:r>
      <w:proofErr w:type="spellEnd"/>
      <w:r w:rsidRPr="00187BB6">
        <w:rPr>
          <w:rFonts w:ascii="Times New Roman" w:hAnsi="Times New Roman"/>
          <w:sz w:val="24"/>
          <w:szCs w:val="24"/>
          <w:lang w:eastAsia="ru-RU"/>
        </w:rPr>
        <w:t xml:space="preserve"> Оленою Михайлівною</w:t>
      </w:r>
    </w:p>
    <w:p w:rsidR="006151FC" w:rsidRPr="00187BB6" w:rsidRDefault="006151FC" w:rsidP="006151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151FC" w:rsidRPr="00187BB6" w:rsidRDefault="006151FC" w:rsidP="006151F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87BB6">
        <w:rPr>
          <w:rFonts w:ascii="Times New Roman" w:hAnsi="Times New Roman"/>
          <w:sz w:val="24"/>
          <w:szCs w:val="24"/>
          <w:lang w:eastAsia="ru-RU"/>
        </w:rPr>
        <w:t xml:space="preserve">Розглянувши </w:t>
      </w:r>
      <w:r w:rsidRPr="00187BB6">
        <w:rPr>
          <w:rFonts w:ascii="Times New Roman" w:hAnsi="Times New Roman"/>
          <w:sz w:val="24"/>
          <w:szCs w:val="24"/>
          <w:lang w:eastAsia="zh-CN"/>
        </w:rPr>
        <w:t xml:space="preserve">звернення постійної </w:t>
      </w:r>
      <w:r w:rsidRPr="00187BB6">
        <w:rPr>
          <w:rFonts w:ascii="Times New Roman" w:hAnsi="Times New Roman"/>
          <w:sz w:val="24"/>
          <w:szCs w:val="24"/>
        </w:rPr>
        <w:t xml:space="preserve">комісії </w:t>
      </w:r>
      <w:r w:rsidRPr="00187BB6">
        <w:rPr>
          <w:rFonts w:ascii="Times New Roman" w:hAnsi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187BB6">
        <w:rPr>
          <w:rFonts w:ascii="Times New Roman" w:hAnsi="Times New Roman"/>
          <w:sz w:val="24"/>
          <w:szCs w:val="24"/>
          <w:lang w:eastAsia="zh-CN"/>
        </w:rPr>
        <w:t xml:space="preserve"> до міського голови від 28 травня 2019 року №235/2-17, протокол постійної комісії </w:t>
      </w:r>
      <w:r w:rsidRPr="00187BB6">
        <w:rPr>
          <w:rFonts w:ascii="Times New Roman" w:hAnsi="Times New Roman"/>
          <w:bCs/>
          <w:sz w:val="24"/>
          <w:szCs w:val="24"/>
          <w:lang w:eastAsia="zh-CN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 від 28 травня 2019 року №1</w:t>
      </w:r>
      <w:r>
        <w:rPr>
          <w:rFonts w:ascii="Times New Roman" w:hAnsi="Times New Roman"/>
          <w:bCs/>
          <w:sz w:val="24"/>
          <w:szCs w:val="24"/>
          <w:lang w:eastAsia="zh-CN"/>
        </w:rPr>
        <w:t>80</w:t>
      </w:r>
      <w:r w:rsidRPr="00187BB6">
        <w:rPr>
          <w:rFonts w:ascii="Times New Roman" w:hAnsi="Times New Roman"/>
          <w:bCs/>
          <w:sz w:val="24"/>
          <w:szCs w:val="24"/>
          <w:lang w:eastAsia="zh-CN"/>
        </w:rPr>
        <w:t xml:space="preserve">, </w:t>
      </w:r>
      <w:r w:rsidRPr="00187BB6">
        <w:rPr>
          <w:rFonts w:ascii="Times New Roman" w:hAnsi="Times New Roman"/>
          <w:sz w:val="24"/>
          <w:szCs w:val="24"/>
          <w:lang w:eastAsia="ru-RU"/>
        </w:rPr>
        <w:t xml:space="preserve">заяву фізичної особи-підприємця </w:t>
      </w:r>
      <w:proofErr w:type="spellStart"/>
      <w:r w:rsidRPr="00187BB6">
        <w:rPr>
          <w:rFonts w:ascii="Times New Roman" w:hAnsi="Times New Roman"/>
          <w:sz w:val="24"/>
          <w:szCs w:val="24"/>
          <w:lang w:eastAsia="ru-RU"/>
        </w:rPr>
        <w:t>Лаврикової</w:t>
      </w:r>
      <w:proofErr w:type="spellEnd"/>
      <w:r w:rsidRPr="00187BB6">
        <w:rPr>
          <w:rFonts w:ascii="Times New Roman" w:hAnsi="Times New Roman"/>
          <w:sz w:val="24"/>
          <w:szCs w:val="24"/>
          <w:lang w:eastAsia="ru-RU"/>
        </w:rPr>
        <w:t xml:space="preserve"> Олени Михайлівни </w:t>
      </w:r>
      <w:r w:rsidRPr="00187BB6">
        <w:rPr>
          <w:rFonts w:ascii="Times New Roman" w:hAnsi="Times New Roman"/>
          <w:sz w:val="24"/>
          <w:szCs w:val="24"/>
          <w:lang w:eastAsia="zh-CN"/>
        </w:rPr>
        <w:t>від 20 травня 2019 року №2889</w:t>
      </w:r>
      <w:r w:rsidRPr="00187BB6">
        <w:rPr>
          <w:rFonts w:ascii="Times New Roman" w:hAnsi="Times New Roman"/>
          <w:sz w:val="24"/>
          <w:szCs w:val="24"/>
          <w:lang w:eastAsia="ru-RU"/>
        </w:rPr>
        <w:t xml:space="preserve">, відповідно до ст.ст. 12, 98-102 Земельного кодексу України, ч.3 ст. 24 Закону України «Про регулювання містобудівної діяльності», п. 34 ч. 1 ст. 26 Закону України «Про місцеве самоврядування в Україні», </w:t>
      </w:r>
      <w:r w:rsidRPr="00187BB6">
        <w:rPr>
          <w:rFonts w:ascii="Times New Roman" w:hAnsi="Times New Roman"/>
          <w:bCs/>
          <w:color w:val="292B2C"/>
          <w:sz w:val="24"/>
          <w:szCs w:val="24"/>
          <w:lang w:eastAsia="uk-UA"/>
        </w:rPr>
        <w:t>Порядку розміщення тимчасових споруд для провадження підприємницької діяльності, затвердженого</w:t>
      </w:r>
      <w:r w:rsidRPr="00187BB6">
        <w:rPr>
          <w:rFonts w:ascii="Times New Roman" w:hAnsi="Times New Roman"/>
          <w:sz w:val="24"/>
          <w:szCs w:val="24"/>
          <w:lang w:eastAsia="ru-RU"/>
        </w:rPr>
        <w:t xml:space="preserve"> наказом Міністерства регіонального розвитку, будівництва та житлово-комунального господарства України від 21 жовтня 2011 року №244, Порядку розміщення тимчасових споруд для провадження підприємницької діяльності в м. Біла Церква </w:t>
      </w:r>
      <w:r w:rsidRPr="00187BB6">
        <w:rPr>
          <w:rFonts w:ascii="Times New Roman" w:hAnsi="Times New Roman"/>
          <w:sz w:val="24"/>
          <w:szCs w:val="24"/>
        </w:rPr>
        <w:t xml:space="preserve">затвердженого рішенням Білоцерківської міської ради від 20 серпня 2015 року №1552-78-VI, </w:t>
      </w:r>
      <w:r w:rsidRPr="00187BB6">
        <w:rPr>
          <w:rFonts w:ascii="Times New Roman" w:hAnsi="Times New Roman"/>
          <w:sz w:val="24"/>
          <w:szCs w:val="24"/>
          <w:lang w:eastAsia="ru-RU"/>
        </w:rPr>
        <w:t xml:space="preserve"> міська рада вирішила:</w:t>
      </w:r>
    </w:p>
    <w:p w:rsidR="006151FC" w:rsidRPr="00187BB6" w:rsidRDefault="006151FC" w:rsidP="006151F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151FC" w:rsidRPr="00187BB6" w:rsidRDefault="006151FC" w:rsidP="006151F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87BB6">
        <w:rPr>
          <w:rFonts w:ascii="Times New Roman" w:hAnsi="Times New Roman"/>
          <w:sz w:val="24"/>
          <w:szCs w:val="24"/>
          <w:lang w:eastAsia="ru-RU"/>
        </w:rPr>
        <w:t xml:space="preserve">1.Укласти договір про встановлення особистого строкового сервітуту з фізичною особою-підприємцем </w:t>
      </w:r>
      <w:proofErr w:type="spellStart"/>
      <w:r w:rsidRPr="00187BB6">
        <w:rPr>
          <w:rFonts w:ascii="Times New Roman" w:hAnsi="Times New Roman"/>
          <w:sz w:val="24"/>
          <w:szCs w:val="24"/>
          <w:lang w:eastAsia="ru-RU"/>
        </w:rPr>
        <w:t>Лавриковою</w:t>
      </w:r>
      <w:proofErr w:type="spellEnd"/>
      <w:r w:rsidRPr="00187BB6">
        <w:rPr>
          <w:rFonts w:ascii="Times New Roman" w:hAnsi="Times New Roman"/>
          <w:sz w:val="24"/>
          <w:szCs w:val="24"/>
          <w:lang w:eastAsia="ru-RU"/>
        </w:rPr>
        <w:t xml:space="preserve"> Оленою Михайлівною для експлуатації та обслуговування тимчасової споруди для здійснення підприємницької діяльності -  павільйону №5 в групі тимчасових споруд по продажу продовольчих товарів за адресою: вулиця Ярослава Мудрого, в районі міської лікарні №1, площею 0,0029 га ( з них: під тимчасовою спорудою – 0,0026 га,  під проїздами, проходами та площадками – 0,0003 га),  строком на 3 (три) роки, за рахунок земель населеного пункту м. Біла Церква. </w:t>
      </w:r>
    </w:p>
    <w:p w:rsidR="006151FC" w:rsidRPr="00187BB6" w:rsidRDefault="006151FC" w:rsidP="006151F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87BB6">
        <w:rPr>
          <w:rFonts w:ascii="Times New Roman" w:hAnsi="Times New Roman"/>
          <w:sz w:val="24"/>
          <w:szCs w:val="24"/>
          <w:lang w:eastAsia="ru-RU"/>
        </w:rPr>
        <w:t>2.Особі, зазначеній в цьому рішенні, укласти та зареєструвати у встановленому порядку договір про встановлення особистого строкового сервітуту.</w:t>
      </w:r>
    </w:p>
    <w:p w:rsidR="006151FC" w:rsidRPr="00187BB6" w:rsidRDefault="006151FC" w:rsidP="006151F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87BB6">
        <w:rPr>
          <w:rFonts w:ascii="Times New Roman" w:hAnsi="Times New Roman"/>
          <w:sz w:val="24"/>
          <w:szCs w:val="24"/>
          <w:lang w:eastAsia="ru-RU"/>
        </w:rPr>
        <w:t xml:space="preserve">3.Контроль за виконанням цього рішення покласти на постійну комісію </w:t>
      </w:r>
      <w:r w:rsidRPr="00187BB6">
        <w:rPr>
          <w:rFonts w:ascii="Times New Roman" w:hAnsi="Times New Roman"/>
          <w:bCs/>
          <w:sz w:val="24"/>
          <w:szCs w:val="24"/>
          <w:lang w:eastAsia="ru-RU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6151FC" w:rsidRPr="00187BB6" w:rsidRDefault="006151FC" w:rsidP="006151FC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151FC" w:rsidRPr="006151FC" w:rsidRDefault="006151FC" w:rsidP="006151FC">
      <w:pPr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6151FC">
        <w:rPr>
          <w:rFonts w:ascii="Times New Roman" w:hAnsi="Times New Roman"/>
          <w:bCs/>
          <w:sz w:val="24"/>
          <w:szCs w:val="24"/>
          <w:lang w:eastAsia="ru-RU"/>
        </w:rPr>
        <w:t>В.о</w:t>
      </w:r>
      <w:proofErr w:type="spellEnd"/>
      <w:r w:rsidRPr="006151FC">
        <w:rPr>
          <w:rFonts w:ascii="Times New Roman" w:hAnsi="Times New Roman"/>
          <w:bCs/>
          <w:sz w:val="24"/>
          <w:szCs w:val="24"/>
          <w:lang w:eastAsia="ru-RU"/>
        </w:rPr>
        <w:t xml:space="preserve">. міського голови </w:t>
      </w:r>
      <w:r w:rsidRPr="006151FC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6151FC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6151FC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6151FC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6151FC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        В. </w:t>
      </w:r>
      <w:proofErr w:type="spellStart"/>
      <w:r w:rsidRPr="006151FC">
        <w:rPr>
          <w:rFonts w:ascii="Times New Roman" w:hAnsi="Times New Roman"/>
          <w:bCs/>
          <w:sz w:val="24"/>
          <w:szCs w:val="24"/>
          <w:lang w:eastAsia="ru-RU"/>
        </w:rPr>
        <w:t>Кошель</w:t>
      </w:r>
      <w:proofErr w:type="spellEnd"/>
    </w:p>
    <w:p w:rsidR="006151FC" w:rsidRPr="006151FC" w:rsidRDefault="006151FC" w:rsidP="006151FC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6151FC" w:rsidRPr="006151FC" w:rsidRDefault="006151FC" w:rsidP="006151FC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6F5D49" w:rsidRDefault="006F5D49"/>
    <w:sectPr w:rsidR="006F5D49" w:rsidSect="006151FC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51FC"/>
    <w:rsid w:val="00077FF3"/>
    <w:rsid w:val="000C30BB"/>
    <w:rsid w:val="001A7A1C"/>
    <w:rsid w:val="00573951"/>
    <w:rsid w:val="00600439"/>
    <w:rsid w:val="006151FC"/>
    <w:rsid w:val="006F5D49"/>
    <w:rsid w:val="00713C14"/>
    <w:rsid w:val="00A24D90"/>
    <w:rsid w:val="00B32B60"/>
    <w:rsid w:val="00F6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FC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F65AC1"/>
    <w:pPr>
      <w:spacing w:after="0" w:line="240" w:lineRule="auto"/>
    </w:pPr>
    <w:rPr>
      <w:rFonts w:ascii="Courier New" w:eastAsia="Arial Unicode MS" w:hAnsi="Courier New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uiPriority w:val="99"/>
    <w:rsid w:val="00F65AC1"/>
    <w:rPr>
      <w:rFonts w:ascii="Courier New" w:eastAsia="Arial Unicode MS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1569</Words>
  <Characters>895</Characters>
  <Application>Microsoft Office Word</Application>
  <DocSecurity>0</DocSecurity>
  <Lines>7</Lines>
  <Paragraphs>4</Paragraphs>
  <ScaleCrop>false</ScaleCrop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cp:lastPrinted>2019-07-01T12:26:00Z</cp:lastPrinted>
  <dcterms:created xsi:type="dcterms:W3CDTF">2019-07-01T12:26:00Z</dcterms:created>
  <dcterms:modified xsi:type="dcterms:W3CDTF">2019-07-03T08:52:00Z</dcterms:modified>
</cp:coreProperties>
</file>