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6E" w:rsidRDefault="00ED6BFC" w:rsidP="0006326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D6BF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512" r:id="rId5"/>
        </w:pict>
      </w:r>
    </w:p>
    <w:p w:rsidR="0006326E" w:rsidRDefault="0006326E" w:rsidP="0006326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326E" w:rsidRDefault="0006326E" w:rsidP="0006326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6326E" w:rsidRDefault="0006326E" w:rsidP="0006326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6326E" w:rsidRDefault="0006326E" w:rsidP="0006326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6326E" w:rsidRDefault="0006326E" w:rsidP="0006326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EE7FD4">
        <w:rPr>
          <w:rFonts w:ascii="Times New Roman" w:hAnsi="Times New Roman"/>
          <w:sz w:val="24"/>
          <w:szCs w:val="24"/>
        </w:rPr>
        <w:t>4095</w:t>
      </w:r>
      <w:r w:rsidR="00EE7FD4" w:rsidRPr="00573A97">
        <w:rPr>
          <w:rFonts w:ascii="Times New Roman" w:hAnsi="Times New Roman"/>
          <w:sz w:val="24"/>
          <w:szCs w:val="24"/>
        </w:rPr>
        <w:t>-7</w:t>
      </w:r>
      <w:r w:rsidR="00EE7FD4">
        <w:rPr>
          <w:rFonts w:ascii="Times New Roman" w:hAnsi="Times New Roman"/>
          <w:sz w:val="24"/>
          <w:szCs w:val="24"/>
        </w:rPr>
        <w:t>3</w:t>
      </w:r>
      <w:r w:rsidR="00EE7FD4" w:rsidRPr="00573A97">
        <w:rPr>
          <w:rFonts w:ascii="Times New Roman" w:hAnsi="Times New Roman"/>
          <w:sz w:val="24"/>
          <w:szCs w:val="24"/>
        </w:rPr>
        <w:t>-VII</w:t>
      </w:r>
    </w:p>
    <w:p w:rsidR="0006326E" w:rsidRDefault="0006326E" w:rsidP="000632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5E18" w:rsidRPr="00A01DE5" w:rsidRDefault="00375E18" w:rsidP="00375E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375E18" w:rsidRPr="00A01DE5" w:rsidRDefault="00375E18" w:rsidP="00375E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375E18" w:rsidRPr="00A01DE5" w:rsidRDefault="00375E18" w:rsidP="00375E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375E18" w:rsidRPr="00A01DE5" w:rsidRDefault="00375E18" w:rsidP="00375E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Галині Яківні</w:t>
      </w:r>
    </w:p>
    <w:p w:rsidR="00375E18" w:rsidRPr="00A01DE5" w:rsidRDefault="00375E18" w:rsidP="00375E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E18" w:rsidRPr="00A01DE5" w:rsidRDefault="00375E18" w:rsidP="00375E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громадянки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Галини Яківни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02 травня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2635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375E18" w:rsidRDefault="00375E18" w:rsidP="00375E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E18" w:rsidRPr="008D382E" w:rsidRDefault="00375E18" w:rsidP="00375E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Галині Яківні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вулиця Матросова, 6,  площею 0,0250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375E18" w:rsidRPr="00A01DE5" w:rsidRDefault="00375E18" w:rsidP="00375E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Галині Яківні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вулиця Матросова, 6,  площею 0,0250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 га, за рахунок земель населеного пункту м. Біла Церква. Кадастровий номер: </w:t>
      </w:r>
      <w:r>
        <w:rPr>
          <w:rFonts w:ascii="Times New Roman" w:hAnsi="Times New Roman"/>
          <w:sz w:val="24"/>
          <w:szCs w:val="24"/>
          <w:lang w:eastAsia="ru-RU"/>
        </w:rPr>
        <w:t>3210300000:02:033:0202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5E18" w:rsidRPr="00A01DE5" w:rsidRDefault="00375E18" w:rsidP="00375E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375E18" w:rsidRPr="00A01DE5" w:rsidRDefault="00375E18" w:rsidP="00375E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75E18" w:rsidRDefault="00375E18" w:rsidP="00375E18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75E18" w:rsidRPr="00375E18" w:rsidRDefault="00375E18" w:rsidP="00375E18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75E18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375E18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375E1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75E1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75E1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75E1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75E18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375E18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375E18" w:rsidRPr="00375E18" w:rsidRDefault="00375E18" w:rsidP="00375E18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375E1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5E18"/>
    <w:rsid w:val="0006326E"/>
    <w:rsid w:val="001A7A1C"/>
    <w:rsid w:val="00375E18"/>
    <w:rsid w:val="00573951"/>
    <w:rsid w:val="006F5D49"/>
    <w:rsid w:val="00736C84"/>
    <w:rsid w:val="00A24D90"/>
    <w:rsid w:val="00E940CA"/>
    <w:rsid w:val="00ED6BFC"/>
    <w:rsid w:val="00EE7FD4"/>
    <w:rsid w:val="00FD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1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6326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6326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1864</Words>
  <Characters>1063</Characters>
  <Application>Microsoft Office Word</Application>
  <DocSecurity>0</DocSecurity>
  <Lines>8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2019-07-01T12:04:00Z</cp:lastPrinted>
  <dcterms:created xsi:type="dcterms:W3CDTF">2019-07-01T12:03:00Z</dcterms:created>
  <dcterms:modified xsi:type="dcterms:W3CDTF">2019-07-03T08:43:00Z</dcterms:modified>
</cp:coreProperties>
</file>