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3B" w:rsidRDefault="008270D9" w:rsidP="001C2B3B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8270D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23658855" r:id="rId5"/>
        </w:pict>
      </w:r>
    </w:p>
    <w:p w:rsidR="001C2B3B" w:rsidRDefault="001C2B3B" w:rsidP="001C2B3B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1C2B3B" w:rsidRDefault="001C2B3B" w:rsidP="001C2B3B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1C2B3B" w:rsidRDefault="001C2B3B" w:rsidP="001C2B3B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1C2B3B" w:rsidRDefault="001C2B3B" w:rsidP="001C2B3B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1C2B3B" w:rsidRDefault="001C2B3B" w:rsidP="001C2B3B">
      <w:pPr>
        <w:rPr>
          <w:rFonts w:ascii="Times New Roman" w:hAnsi="Times New Roman"/>
        </w:rPr>
      </w:pPr>
      <w:r>
        <w:br/>
      </w:r>
      <w:r>
        <w:rPr>
          <w:rFonts w:ascii="Times New Roman" w:hAnsi="Times New Roman"/>
        </w:rPr>
        <w:t xml:space="preserve">від  27 червня 2019 року                                                                        № </w:t>
      </w:r>
      <w:r w:rsidR="0068607D">
        <w:rPr>
          <w:rFonts w:ascii="Times New Roman" w:hAnsi="Times New Roman"/>
          <w:sz w:val="24"/>
          <w:szCs w:val="24"/>
        </w:rPr>
        <w:t>4071</w:t>
      </w:r>
      <w:r w:rsidR="0068607D" w:rsidRPr="00573A97">
        <w:rPr>
          <w:rFonts w:ascii="Times New Roman" w:hAnsi="Times New Roman"/>
          <w:sz w:val="24"/>
          <w:szCs w:val="24"/>
        </w:rPr>
        <w:t>-7</w:t>
      </w:r>
      <w:r w:rsidR="0068607D">
        <w:rPr>
          <w:rFonts w:ascii="Times New Roman" w:hAnsi="Times New Roman"/>
          <w:sz w:val="24"/>
          <w:szCs w:val="24"/>
        </w:rPr>
        <w:t>3</w:t>
      </w:r>
      <w:r w:rsidR="0068607D" w:rsidRPr="00573A97">
        <w:rPr>
          <w:rFonts w:ascii="Times New Roman" w:hAnsi="Times New Roman"/>
          <w:sz w:val="24"/>
          <w:szCs w:val="24"/>
        </w:rPr>
        <w:t>-VII</w:t>
      </w:r>
    </w:p>
    <w:p w:rsidR="001C2B3B" w:rsidRDefault="001C2B3B" w:rsidP="001C2B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592" w:rsidRPr="006235F6" w:rsidRDefault="00684592" w:rsidP="00684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5F6">
        <w:rPr>
          <w:rFonts w:ascii="Times New Roman" w:hAnsi="Times New Roman"/>
          <w:sz w:val="24"/>
          <w:szCs w:val="24"/>
        </w:rPr>
        <w:t xml:space="preserve">Про затвердження проекту землеустрою щодо відведення  </w:t>
      </w:r>
    </w:p>
    <w:p w:rsidR="00684592" w:rsidRPr="006235F6" w:rsidRDefault="00684592" w:rsidP="00684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5F6">
        <w:rPr>
          <w:rFonts w:ascii="Times New Roman" w:hAnsi="Times New Roman"/>
          <w:sz w:val="24"/>
          <w:szCs w:val="24"/>
        </w:rPr>
        <w:t xml:space="preserve">земельної  ділянки приватної власності, цільове призначення </w:t>
      </w:r>
    </w:p>
    <w:p w:rsidR="00684592" w:rsidRPr="006235F6" w:rsidRDefault="00684592" w:rsidP="006845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5F6">
        <w:rPr>
          <w:rFonts w:ascii="Times New Roman" w:hAnsi="Times New Roman"/>
          <w:sz w:val="24"/>
          <w:szCs w:val="24"/>
        </w:rPr>
        <w:t xml:space="preserve">якої змінюється </w:t>
      </w:r>
      <w:r w:rsidRPr="006235F6">
        <w:rPr>
          <w:rFonts w:ascii="Times New Roman" w:hAnsi="Times New Roman"/>
          <w:sz w:val="24"/>
          <w:szCs w:val="24"/>
          <w:lang w:eastAsia="ru-RU"/>
        </w:rPr>
        <w:t>громадянці Полянській Інні Сергіївні</w:t>
      </w:r>
    </w:p>
    <w:p w:rsidR="00684592" w:rsidRPr="006235F6" w:rsidRDefault="00684592" w:rsidP="00684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592" w:rsidRPr="006235F6" w:rsidRDefault="00684592" w:rsidP="006845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5F6">
        <w:rPr>
          <w:rFonts w:ascii="Times New Roman" w:hAnsi="Times New Roman"/>
          <w:sz w:val="24"/>
          <w:szCs w:val="24"/>
        </w:rPr>
        <w:t xml:space="preserve">Розглянувши </w:t>
      </w:r>
      <w:r w:rsidRPr="006235F6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6235F6">
        <w:rPr>
          <w:rFonts w:ascii="Times New Roman" w:hAnsi="Times New Roman"/>
          <w:sz w:val="24"/>
          <w:szCs w:val="24"/>
        </w:rPr>
        <w:t xml:space="preserve">комісії </w:t>
      </w:r>
      <w:r w:rsidRPr="006235F6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6235F6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22.05.2019 року №226/2-17, протокол постійної комісії </w:t>
      </w:r>
      <w:r w:rsidRPr="006235F6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21.05.2019 року №178 </w:t>
      </w:r>
      <w:r w:rsidRPr="006235F6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6235F6">
        <w:rPr>
          <w:rFonts w:ascii="Times New Roman" w:hAnsi="Times New Roman"/>
          <w:sz w:val="24"/>
          <w:szCs w:val="24"/>
        </w:rPr>
        <w:t xml:space="preserve">заяву </w:t>
      </w:r>
      <w:r w:rsidRPr="006235F6">
        <w:rPr>
          <w:rFonts w:ascii="Times New Roman" w:hAnsi="Times New Roman"/>
          <w:sz w:val="24"/>
          <w:szCs w:val="24"/>
          <w:lang w:eastAsia="ru-RU"/>
        </w:rPr>
        <w:t>громадянки  Полянської Інни Сергіївни від 06 травня  2019 року №2666</w:t>
      </w:r>
      <w:r w:rsidRPr="006235F6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6235F6">
        <w:rPr>
          <w:rFonts w:ascii="Times New Roman" w:hAnsi="Times New Roman"/>
          <w:sz w:val="24"/>
          <w:szCs w:val="24"/>
        </w:rPr>
        <w:t>проект землеустрою щодо відведення земельної ділянки, цільове призначення якої змінюється, відповідно до ст.ст. 12, 20, 186, 186-1 Земельного кодексу України, ч. 5 ст. 16 Закону України «Про Державний земельний кадастр», ст. 50 Закону України «Про землеустрій», п.34 ч.1 ст. 26 Закону України «Про місцеве самоврядування в Україні», міська рада вирішила:</w:t>
      </w:r>
    </w:p>
    <w:p w:rsidR="00684592" w:rsidRPr="006235F6" w:rsidRDefault="00684592" w:rsidP="006845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4592" w:rsidRPr="006235F6" w:rsidRDefault="00684592" w:rsidP="006845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5F6">
        <w:rPr>
          <w:rFonts w:ascii="Times New Roman" w:hAnsi="Times New Roman"/>
          <w:sz w:val="24"/>
          <w:szCs w:val="24"/>
        </w:rPr>
        <w:t>1.Затвердити проект землеустрою щодо відведення земельної ділянки приватної власності,  цільове призначення якої змінюється з «</w:t>
      </w:r>
      <w:r w:rsidRPr="006235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03.05 Для будівництва та обслуговування будівель закладів культурно-просвітницького обслуговування»</w:t>
      </w:r>
      <w:r w:rsidRPr="006235F6">
        <w:rPr>
          <w:rFonts w:ascii="Times New Roman" w:hAnsi="Times New Roman"/>
          <w:sz w:val="24"/>
          <w:szCs w:val="24"/>
        </w:rPr>
        <w:t xml:space="preserve"> </w:t>
      </w:r>
      <w:r w:rsidRPr="00623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5F6">
        <w:rPr>
          <w:rStyle w:val="rvts82"/>
          <w:rFonts w:ascii="Times New Roman" w:hAnsi="Times New Roman"/>
          <w:sz w:val="24"/>
          <w:szCs w:val="24"/>
        </w:rPr>
        <w:t>на «</w:t>
      </w:r>
      <w:r w:rsidRPr="006235F6">
        <w:rPr>
          <w:rFonts w:ascii="Times New Roman" w:hAnsi="Times New Roman"/>
          <w:sz w:val="24"/>
          <w:szCs w:val="24"/>
          <w:lang w:eastAsia="ru-RU"/>
        </w:rPr>
        <w:t>03.07.</w:t>
      </w:r>
      <w:r w:rsidRPr="006235F6">
        <w:rPr>
          <w:rFonts w:ascii="Times New Roman" w:hAnsi="Times New Roman"/>
          <w:sz w:val="24"/>
          <w:szCs w:val="24"/>
        </w:rPr>
        <w:t xml:space="preserve"> </w:t>
      </w:r>
      <w:r w:rsidRPr="006235F6">
        <w:rPr>
          <w:rFonts w:ascii="Times New Roman" w:hAnsi="Times New Roman"/>
          <w:color w:val="000000"/>
          <w:sz w:val="24"/>
          <w:szCs w:val="24"/>
        </w:rPr>
        <w:t xml:space="preserve">Для будівництва та обслуговування будівель торгівлі» </w:t>
      </w:r>
      <w:r w:rsidRPr="006235F6">
        <w:rPr>
          <w:rFonts w:ascii="Times New Roman" w:hAnsi="Times New Roman"/>
          <w:sz w:val="24"/>
          <w:szCs w:val="24"/>
          <w:lang w:eastAsia="ru-RU"/>
        </w:rPr>
        <w:t>громадянці Полянській Інні Сергіївні,</w:t>
      </w:r>
      <w:r w:rsidRPr="006235F6">
        <w:rPr>
          <w:rFonts w:ascii="Times New Roman" w:hAnsi="Times New Roman"/>
          <w:sz w:val="24"/>
          <w:szCs w:val="24"/>
        </w:rPr>
        <w:t xml:space="preserve"> за адресою: вулиця </w:t>
      </w:r>
      <w:proofErr w:type="spellStart"/>
      <w:r w:rsidRPr="006235F6">
        <w:rPr>
          <w:rFonts w:ascii="Times New Roman" w:hAnsi="Times New Roman"/>
          <w:sz w:val="24"/>
          <w:szCs w:val="24"/>
        </w:rPr>
        <w:t>Леваневського</w:t>
      </w:r>
      <w:proofErr w:type="spellEnd"/>
      <w:r w:rsidRPr="006235F6">
        <w:rPr>
          <w:rFonts w:ascii="Times New Roman" w:hAnsi="Times New Roman"/>
          <w:sz w:val="24"/>
          <w:szCs w:val="24"/>
        </w:rPr>
        <w:t>, 53-Г, площею 0,0300 га, кадастровий номер: 3210300000:07:007:0130, що додається.</w:t>
      </w:r>
    </w:p>
    <w:p w:rsidR="00684592" w:rsidRPr="006235F6" w:rsidRDefault="00684592" w:rsidP="006845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35F6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6235F6">
        <w:rPr>
          <w:rFonts w:ascii="Times New Roman" w:hAnsi="Times New Roman"/>
          <w:sz w:val="24"/>
          <w:szCs w:val="24"/>
        </w:rPr>
        <w:t xml:space="preserve">Змінити цільове призначення земельної ділянки за адресою: вулиця </w:t>
      </w:r>
      <w:proofErr w:type="spellStart"/>
      <w:r w:rsidRPr="006235F6">
        <w:rPr>
          <w:rFonts w:ascii="Times New Roman" w:hAnsi="Times New Roman"/>
          <w:sz w:val="24"/>
          <w:szCs w:val="24"/>
        </w:rPr>
        <w:t>Леваневського</w:t>
      </w:r>
      <w:proofErr w:type="spellEnd"/>
      <w:r w:rsidRPr="006235F6">
        <w:rPr>
          <w:rFonts w:ascii="Times New Roman" w:hAnsi="Times New Roman"/>
          <w:sz w:val="24"/>
          <w:szCs w:val="24"/>
        </w:rPr>
        <w:t>, 53-Г, площею 0,0300 га з «</w:t>
      </w:r>
      <w:r w:rsidRPr="006235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03.05 Для будівництва та обслуговування будівель закладів культурно-просвітницького обслуговування»</w:t>
      </w:r>
      <w:r w:rsidRPr="006235F6">
        <w:rPr>
          <w:rFonts w:ascii="Times New Roman" w:hAnsi="Times New Roman"/>
          <w:sz w:val="24"/>
          <w:szCs w:val="24"/>
        </w:rPr>
        <w:t xml:space="preserve"> </w:t>
      </w:r>
      <w:r w:rsidRPr="00623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5F6">
        <w:rPr>
          <w:rStyle w:val="rvts82"/>
          <w:rFonts w:ascii="Times New Roman" w:hAnsi="Times New Roman"/>
          <w:sz w:val="24"/>
          <w:szCs w:val="24"/>
        </w:rPr>
        <w:t>на «</w:t>
      </w:r>
      <w:r w:rsidRPr="006235F6">
        <w:rPr>
          <w:rFonts w:ascii="Times New Roman" w:hAnsi="Times New Roman"/>
          <w:sz w:val="24"/>
          <w:szCs w:val="24"/>
          <w:lang w:eastAsia="ru-RU"/>
        </w:rPr>
        <w:t>03.07.</w:t>
      </w:r>
      <w:r w:rsidRPr="006235F6">
        <w:rPr>
          <w:rFonts w:ascii="Times New Roman" w:hAnsi="Times New Roman"/>
          <w:sz w:val="24"/>
          <w:szCs w:val="24"/>
        </w:rPr>
        <w:t xml:space="preserve"> </w:t>
      </w:r>
      <w:r w:rsidRPr="006235F6">
        <w:rPr>
          <w:rFonts w:ascii="Times New Roman" w:hAnsi="Times New Roman"/>
          <w:color w:val="000000"/>
          <w:sz w:val="24"/>
          <w:szCs w:val="24"/>
        </w:rPr>
        <w:t>Для будівництва та обслуговування будівель торгівлі»</w:t>
      </w:r>
      <w:r w:rsidRPr="006235F6">
        <w:rPr>
          <w:rFonts w:ascii="Times New Roman" w:hAnsi="Times New Roman"/>
          <w:sz w:val="24"/>
          <w:szCs w:val="24"/>
        </w:rPr>
        <w:t xml:space="preserve">. Категорія земель: землі </w:t>
      </w:r>
      <w:r>
        <w:rPr>
          <w:rFonts w:ascii="Times New Roman" w:hAnsi="Times New Roman"/>
          <w:sz w:val="24"/>
          <w:szCs w:val="24"/>
        </w:rPr>
        <w:t xml:space="preserve">житлової та </w:t>
      </w:r>
      <w:r w:rsidRPr="006235F6">
        <w:rPr>
          <w:rFonts w:ascii="Times New Roman" w:hAnsi="Times New Roman"/>
          <w:sz w:val="24"/>
          <w:szCs w:val="24"/>
        </w:rPr>
        <w:t>громадської забудови. Кадастровий номер: 3210300000:07:007:0130.</w:t>
      </w:r>
    </w:p>
    <w:p w:rsidR="00684592" w:rsidRPr="006235F6" w:rsidRDefault="00684592" w:rsidP="0068459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5F6">
        <w:rPr>
          <w:rFonts w:ascii="Times New Roman" w:hAnsi="Times New Roman"/>
          <w:sz w:val="24"/>
          <w:szCs w:val="24"/>
          <w:lang w:eastAsia="ru-RU"/>
        </w:rPr>
        <w:t>3</w:t>
      </w:r>
      <w:r w:rsidRPr="006235F6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6235F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постійну комісію </w:t>
      </w:r>
      <w:r w:rsidRPr="006235F6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684592" w:rsidRPr="006235F6" w:rsidRDefault="00684592" w:rsidP="006845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592" w:rsidRPr="00684592" w:rsidRDefault="00684592" w:rsidP="00684592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84592">
        <w:rPr>
          <w:rFonts w:ascii="Times New Roman" w:hAnsi="Times New Roman"/>
          <w:sz w:val="24"/>
          <w:szCs w:val="24"/>
          <w:lang w:eastAsia="ru-RU"/>
        </w:rPr>
        <w:t>В.о</w:t>
      </w:r>
      <w:proofErr w:type="spellEnd"/>
      <w:r w:rsidRPr="00684592">
        <w:rPr>
          <w:rFonts w:ascii="Times New Roman" w:hAnsi="Times New Roman"/>
          <w:sz w:val="24"/>
          <w:szCs w:val="24"/>
          <w:lang w:eastAsia="ru-RU"/>
        </w:rPr>
        <w:t xml:space="preserve">. міського голови </w:t>
      </w:r>
      <w:r w:rsidRPr="00684592">
        <w:rPr>
          <w:rFonts w:ascii="Times New Roman" w:hAnsi="Times New Roman"/>
          <w:sz w:val="24"/>
          <w:szCs w:val="24"/>
          <w:lang w:eastAsia="ru-RU"/>
        </w:rPr>
        <w:tab/>
      </w:r>
      <w:r w:rsidRPr="00684592">
        <w:rPr>
          <w:rFonts w:ascii="Times New Roman" w:hAnsi="Times New Roman"/>
          <w:sz w:val="24"/>
          <w:szCs w:val="24"/>
          <w:lang w:eastAsia="ru-RU"/>
        </w:rPr>
        <w:tab/>
      </w:r>
      <w:r w:rsidRPr="00684592">
        <w:rPr>
          <w:rFonts w:ascii="Times New Roman" w:hAnsi="Times New Roman"/>
          <w:sz w:val="24"/>
          <w:szCs w:val="24"/>
          <w:lang w:eastAsia="ru-RU"/>
        </w:rPr>
        <w:tab/>
      </w:r>
      <w:r w:rsidRPr="00684592">
        <w:rPr>
          <w:rFonts w:ascii="Times New Roman" w:hAnsi="Times New Roman"/>
          <w:sz w:val="24"/>
          <w:szCs w:val="24"/>
          <w:lang w:eastAsia="ru-RU"/>
        </w:rPr>
        <w:tab/>
      </w:r>
      <w:r w:rsidRPr="00684592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В. </w:t>
      </w:r>
      <w:proofErr w:type="spellStart"/>
      <w:r w:rsidRPr="00684592">
        <w:rPr>
          <w:rFonts w:ascii="Times New Roman" w:hAnsi="Times New Roman"/>
          <w:sz w:val="24"/>
          <w:szCs w:val="24"/>
          <w:lang w:eastAsia="ru-RU"/>
        </w:rPr>
        <w:t>Кошель</w:t>
      </w:r>
      <w:proofErr w:type="spellEnd"/>
    </w:p>
    <w:p w:rsidR="00684592" w:rsidRPr="00684592" w:rsidRDefault="00684592" w:rsidP="00684592">
      <w:pPr>
        <w:rPr>
          <w:rFonts w:ascii="Times New Roman" w:hAnsi="Times New Roman"/>
          <w:sz w:val="24"/>
          <w:szCs w:val="24"/>
          <w:lang w:eastAsia="ru-RU"/>
        </w:rPr>
      </w:pPr>
    </w:p>
    <w:p w:rsidR="00684592" w:rsidRPr="00684592" w:rsidRDefault="00684592" w:rsidP="00684592">
      <w:pPr>
        <w:rPr>
          <w:rFonts w:ascii="Times New Roman" w:hAnsi="Times New Roman"/>
          <w:sz w:val="24"/>
          <w:szCs w:val="24"/>
          <w:lang w:eastAsia="ru-RU"/>
        </w:rPr>
      </w:pPr>
    </w:p>
    <w:p w:rsidR="006F5D49" w:rsidRDefault="006F5D49"/>
    <w:sectPr w:rsidR="006F5D49" w:rsidSect="00684592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4592"/>
    <w:rsid w:val="0011399D"/>
    <w:rsid w:val="001A7A1C"/>
    <w:rsid w:val="001C2B3B"/>
    <w:rsid w:val="00521405"/>
    <w:rsid w:val="00573951"/>
    <w:rsid w:val="00684592"/>
    <w:rsid w:val="0068607D"/>
    <w:rsid w:val="006F5D49"/>
    <w:rsid w:val="008270D9"/>
    <w:rsid w:val="009E5649"/>
    <w:rsid w:val="00A2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9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84592"/>
  </w:style>
  <w:style w:type="paragraph" w:styleId="a3">
    <w:name w:val="Plain Text"/>
    <w:basedOn w:val="a"/>
    <w:link w:val="a4"/>
    <w:uiPriority w:val="99"/>
    <w:rsid w:val="001C2B3B"/>
    <w:pPr>
      <w:spacing w:after="0" w:line="240" w:lineRule="auto"/>
    </w:pPr>
    <w:rPr>
      <w:rFonts w:ascii="Courier New" w:eastAsia="Arial Unicode MS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1C2B3B"/>
    <w:rPr>
      <w:rFonts w:ascii="Courier New" w:eastAsia="Arial Unicode MS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1493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2019-07-01T11:13:00Z</cp:lastPrinted>
  <dcterms:created xsi:type="dcterms:W3CDTF">2019-07-01T11:07:00Z</dcterms:created>
  <dcterms:modified xsi:type="dcterms:W3CDTF">2019-07-03T08:33:00Z</dcterms:modified>
</cp:coreProperties>
</file>