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E5" w:rsidRDefault="00646411" w:rsidP="003729E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4641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919" r:id="rId5"/>
        </w:pict>
      </w:r>
    </w:p>
    <w:p w:rsidR="003729E5" w:rsidRDefault="003729E5" w:rsidP="003729E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29E5" w:rsidRDefault="003729E5" w:rsidP="003729E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29E5" w:rsidRDefault="003729E5" w:rsidP="003729E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29E5" w:rsidRDefault="003729E5" w:rsidP="003729E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29E5" w:rsidRDefault="003729E5" w:rsidP="003729E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33473">
        <w:rPr>
          <w:rFonts w:ascii="Times New Roman" w:hAnsi="Times New Roman"/>
          <w:sz w:val="24"/>
          <w:szCs w:val="24"/>
        </w:rPr>
        <w:t>4030</w:t>
      </w:r>
      <w:r w:rsidR="00B33473" w:rsidRPr="00573A97">
        <w:rPr>
          <w:rFonts w:ascii="Times New Roman" w:hAnsi="Times New Roman"/>
          <w:sz w:val="24"/>
          <w:szCs w:val="24"/>
        </w:rPr>
        <w:t>-7</w:t>
      </w:r>
      <w:r w:rsidR="00B33473">
        <w:rPr>
          <w:rFonts w:ascii="Times New Roman" w:hAnsi="Times New Roman"/>
          <w:sz w:val="24"/>
          <w:szCs w:val="24"/>
        </w:rPr>
        <w:t>3</w:t>
      </w:r>
      <w:r w:rsidR="00B33473" w:rsidRPr="00573A97">
        <w:rPr>
          <w:rFonts w:ascii="Times New Roman" w:hAnsi="Times New Roman"/>
          <w:sz w:val="24"/>
          <w:szCs w:val="24"/>
        </w:rPr>
        <w:t>-VII</w:t>
      </w:r>
    </w:p>
    <w:p w:rsidR="003729E5" w:rsidRDefault="003729E5" w:rsidP="00372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8F50FA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проекту землеустрою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FA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в постійне користування </w:t>
      </w:r>
      <w:r>
        <w:rPr>
          <w:rFonts w:ascii="Times New Roman" w:hAnsi="Times New Roman"/>
          <w:sz w:val="24"/>
          <w:szCs w:val="24"/>
        </w:rPr>
        <w:t xml:space="preserve"> РЕЛІГІЙНІЙ ОРГАНІЗАЦІЇ </w:t>
      </w: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«РЕЛІГІЙНА ГРОМАДА ПАРАФІЯ СВЯТИХ </w:t>
      </w: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МУЧЕНИЦЬ ВІРИ, НАДІЇ І ЛЮБОВІ КИЇВСЬКОЇ </w:t>
      </w: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ЄПАРХІЇ УКРАЇНСЬКОЇ ПРАВОСЛАВНОЇ ЦЕРКВИ </w:t>
      </w:r>
    </w:p>
    <w:p w:rsidR="00B95F32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КИЇВСЬКОГО ПАТРІАРХАТУ М.БІЛА ЦЕРКВА </w:t>
      </w:r>
    </w:p>
    <w:p w:rsidR="00B95F32" w:rsidRPr="00B71D20" w:rsidRDefault="00B95F32" w:rsidP="00B95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КИЇВСЬКОЇ ОБЛАСТІ»</w:t>
      </w:r>
    </w:p>
    <w:p w:rsidR="00B95F32" w:rsidRDefault="00B95F32" w:rsidP="00B95F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5F32" w:rsidRPr="00B71D20" w:rsidRDefault="00B95F32" w:rsidP="00B95F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>/2-17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РЕЛІГІЙНОЇ ОРГАНІЗАЦІЇ «РЕЛІГІЙНА ГРОМАДА ПАРАФІЯ СВЯТИХ  МУЧЕНИЦЬ ВІРИ, НАДІЇ І ЛЮБОВІ КИЇВСЬКОЇ ЄПАРХІЇ УКРАЇНСЬКОЇ ПРАВОСЛАВНОЇ ЦЕРКВИ КИЇВСЬКОГО ПАТРІАРХАТУ М.БІЛА ЦЕРКВА КИЇВСЬКОЇ ОБЛАСТІ»</w:t>
      </w:r>
      <w:r w:rsidRPr="00B71D2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02 травня</w:t>
      </w:r>
      <w:r w:rsidRPr="00B71D20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2640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79-1, 92, 122, 123, 124 Земельного кодексу України, ст. 50 Закону України «Про землеустрій», 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B95F32" w:rsidRPr="00B71D20" w:rsidRDefault="00B95F32" w:rsidP="00B95F3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5F32" w:rsidRPr="00A77330" w:rsidRDefault="00B95F32" w:rsidP="00B95F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B71D20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в постійне користування </w:t>
      </w:r>
      <w:r>
        <w:rPr>
          <w:rFonts w:ascii="Times New Roman" w:hAnsi="Times New Roman"/>
          <w:sz w:val="24"/>
          <w:szCs w:val="24"/>
        </w:rPr>
        <w:t xml:space="preserve">РЕЛІГІЙНІЙ ОРГАНІЗАЦІЗАЦІЇ «РЕЛІГІЙНА ГРОМАДА ПАРАФІЯ СВЯТИХ  МУЧЕНИЦЬ ВІРИ, НАДІЇ І ЛЮБОВІ КИЇВСЬКОЇ ЄПАРХІЇ УКРАЇНСЬКОЇ ПРАВОСЛАВНОЇ ЦЕРКВИ КИЇВСЬКОГО ПАТРІАРХАТУ М.БІЛА ЦЕРКВА КИЇВСЬКОЇ ОБЛАСТІ» з цільовим призначенням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03.04</w:t>
      </w:r>
      <w:r w:rsidRPr="00B71D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C54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(вид використання – для будівництва храму)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, за адресою: </w:t>
      </w:r>
      <w:r>
        <w:rPr>
          <w:rFonts w:ascii="Times New Roman" w:hAnsi="Times New Roman"/>
          <w:sz w:val="24"/>
          <w:szCs w:val="24"/>
          <w:lang w:eastAsia="ru-RU"/>
        </w:rPr>
        <w:t>в районі вулиці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Ставищанська та вулиці Піщана перша 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орієнтовною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 </w:t>
      </w:r>
      <w:r w:rsidRPr="00EE311F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 w:rsidRPr="00A77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і </w:t>
      </w:r>
      <w:r w:rsidRPr="00EE311F">
        <w:rPr>
          <w:rFonts w:ascii="Times New Roman" w:hAnsi="Times New Roman"/>
          <w:b/>
          <w:sz w:val="24"/>
          <w:szCs w:val="24"/>
        </w:rPr>
        <w:t>іншої містобудівної документації</w:t>
      </w:r>
      <w:r>
        <w:rPr>
          <w:rFonts w:ascii="Times New Roman" w:hAnsi="Times New Roman"/>
          <w:b/>
          <w:sz w:val="24"/>
          <w:szCs w:val="24"/>
        </w:rPr>
        <w:t xml:space="preserve">, а саме </w:t>
      </w:r>
      <w:r w:rsidRPr="00A77330">
        <w:rPr>
          <w:rFonts w:ascii="Times New Roman" w:hAnsi="Times New Roman"/>
          <w:b/>
          <w:sz w:val="24"/>
          <w:szCs w:val="24"/>
        </w:rPr>
        <w:t xml:space="preserve"> </w:t>
      </w:r>
      <w:r w:rsidRPr="0086260F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и</w:t>
      </w:r>
      <w:r w:rsidRPr="0086260F">
        <w:rPr>
          <w:rFonts w:ascii="Times New Roman" w:hAnsi="Times New Roman"/>
          <w:b/>
          <w:sz w:val="24"/>
          <w:szCs w:val="24"/>
        </w:rPr>
        <w:t xml:space="preserve"> вулично-дорожньої мережі міського та зовнішнього транспорту міста Біла Церква та Схем</w:t>
      </w:r>
      <w:r>
        <w:rPr>
          <w:rFonts w:ascii="Times New Roman" w:hAnsi="Times New Roman"/>
          <w:b/>
          <w:sz w:val="24"/>
          <w:szCs w:val="24"/>
        </w:rPr>
        <w:t>и</w:t>
      </w:r>
      <w:r w:rsidRPr="0086260F">
        <w:rPr>
          <w:rFonts w:ascii="Times New Roman" w:hAnsi="Times New Roman"/>
          <w:b/>
          <w:sz w:val="24"/>
          <w:szCs w:val="24"/>
        </w:rPr>
        <w:t xml:space="preserve"> велосипедної інфраструктури в м. Біла Церква Київської області, затверджених рішенням </w:t>
      </w:r>
      <w:r>
        <w:rPr>
          <w:rFonts w:ascii="Times New Roman" w:hAnsi="Times New Roman"/>
          <w:b/>
          <w:sz w:val="24"/>
          <w:szCs w:val="24"/>
        </w:rPr>
        <w:t xml:space="preserve">Білоцерківської </w:t>
      </w:r>
      <w:r w:rsidRPr="0086260F">
        <w:rPr>
          <w:rFonts w:ascii="Times New Roman" w:hAnsi="Times New Roman"/>
          <w:b/>
          <w:sz w:val="24"/>
          <w:szCs w:val="24"/>
        </w:rPr>
        <w:t xml:space="preserve">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 </w:t>
      </w:r>
      <w:r w:rsidRPr="009B0F6B">
        <w:rPr>
          <w:rFonts w:ascii="Times New Roman" w:hAnsi="Times New Roman"/>
          <w:b/>
          <w:sz w:val="24"/>
          <w:szCs w:val="24"/>
        </w:rPr>
        <w:t>згідно вимог ч. 3 ст. 123 Земельного кодексу України.</w:t>
      </w:r>
    </w:p>
    <w:p w:rsidR="00B95F32" w:rsidRPr="008F50FA" w:rsidRDefault="00B95F32" w:rsidP="00B95F3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50FA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5F32" w:rsidRPr="008F50FA" w:rsidRDefault="00B95F32" w:rsidP="00B95F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Pr="00B95F32" w:rsidRDefault="00B95F32" w:rsidP="00B95F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5F32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B95F32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B95F32">
        <w:rPr>
          <w:rFonts w:ascii="Times New Roman" w:hAnsi="Times New Roman"/>
          <w:sz w:val="24"/>
          <w:szCs w:val="24"/>
          <w:lang w:eastAsia="ru-RU"/>
        </w:rPr>
        <w:tab/>
      </w:r>
      <w:r w:rsidRPr="00B95F32">
        <w:rPr>
          <w:rFonts w:ascii="Times New Roman" w:hAnsi="Times New Roman"/>
          <w:sz w:val="24"/>
          <w:szCs w:val="24"/>
          <w:lang w:eastAsia="ru-RU"/>
        </w:rPr>
        <w:tab/>
      </w:r>
      <w:r w:rsidRPr="00B95F32">
        <w:rPr>
          <w:rFonts w:ascii="Times New Roman" w:hAnsi="Times New Roman"/>
          <w:sz w:val="24"/>
          <w:szCs w:val="24"/>
          <w:lang w:eastAsia="ru-RU"/>
        </w:rPr>
        <w:tab/>
      </w:r>
      <w:r w:rsidRPr="00B95F32">
        <w:rPr>
          <w:rFonts w:ascii="Times New Roman" w:hAnsi="Times New Roman"/>
          <w:sz w:val="24"/>
          <w:szCs w:val="24"/>
          <w:lang w:eastAsia="ru-RU"/>
        </w:rPr>
        <w:tab/>
      </w:r>
      <w:r w:rsidRPr="00B95F3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95F32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sectPr w:rsidR="006F5D49" w:rsidRPr="00B95F32" w:rsidSect="00B95F3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F32"/>
    <w:rsid w:val="00011C5C"/>
    <w:rsid w:val="001A7A1C"/>
    <w:rsid w:val="003729E5"/>
    <w:rsid w:val="00573951"/>
    <w:rsid w:val="00646411"/>
    <w:rsid w:val="006F5D49"/>
    <w:rsid w:val="00A24D90"/>
    <w:rsid w:val="00B33473"/>
    <w:rsid w:val="00B95F32"/>
    <w:rsid w:val="00CB5353"/>
    <w:rsid w:val="00E3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3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729E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729E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2019-07-01T09:18:00Z</cp:lastPrinted>
  <dcterms:created xsi:type="dcterms:W3CDTF">2019-07-01T09:17:00Z</dcterms:created>
  <dcterms:modified xsi:type="dcterms:W3CDTF">2019-07-03T08:17:00Z</dcterms:modified>
</cp:coreProperties>
</file>