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78A" w:rsidRPr="00732CBF" w:rsidRDefault="003E178A" w:rsidP="003E178A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3E178A" w:rsidRPr="00732CBF" w:rsidRDefault="003E178A" w:rsidP="003E178A">
      <w:pPr>
        <w:jc w:val="right"/>
      </w:pPr>
    </w:p>
    <w:p w:rsidR="003E178A" w:rsidRPr="00732CBF" w:rsidRDefault="003E178A" w:rsidP="003E178A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3E178A" w:rsidRPr="00732CBF" w:rsidRDefault="003E178A" w:rsidP="003E178A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3E178A" w:rsidRPr="00732CBF" w:rsidRDefault="003E178A" w:rsidP="003E178A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3E178A" w:rsidRPr="00732CBF" w:rsidRDefault="003E178A" w:rsidP="003E178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E178A" w:rsidRPr="003E178A" w:rsidRDefault="003E178A" w:rsidP="003E178A">
      <w:pPr>
        <w:pStyle w:val="1"/>
        <w:rPr>
          <w:rFonts w:ascii="Times New Roman" w:hAnsi="Times New Roman"/>
          <w:sz w:val="24"/>
          <w:szCs w:val="24"/>
          <w:lang w:val="en-US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16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травня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396</w:t>
      </w:r>
    </w:p>
    <w:p w:rsidR="0090079C" w:rsidRDefault="0090079C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645288" w:rsidRDefault="00645288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A60419" w:rsidRDefault="00A60419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П</w:t>
      </w:r>
      <w:r w:rsidR="00533D5F">
        <w:rPr>
          <w:color w:val="0D0D0D"/>
          <w:lang w:val="uk-UA"/>
        </w:rPr>
        <w:t>ро погодження проведення свята О</w:t>
      </w:r>
      <w:r w:rsidRPr="00A60419">
        <w:rPr>
          <w:color w:val="0D0D0D"/>
          <w:lang w:val="uk-UA"/>
        </w:rPr>
        <w:t xml:space="preserve">станнього дзвоника </w:t>
      </w:r>
    </w:p>
    <w:p w:rsidR="005A1A68" w:rsidRPr="00E9727D" w:rsidRDefault="00A60419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  <w:r w:rsidRPr="00A60419">
        <w:rPr>
          <w:color w:val="0D0D0D"/>
          <w:lang w:val="uk-UA"/>
        </w:rPr>
        <w:t xml:space="preserve">та </w:t>
      </w:r>
      <w:r w:rsidR="00686C8C">
        <w:rPr>
          <w:color w:val="0D0D0D"/>
          <w:lang w:val="uk-UA"/>
        </w:rPr>
        <w:t xml:space="preserve">заходів щодо </w:t>
      </w:r>
      <w:r w:rsidRPr="00A60419">
        <w:rPr>
          <w:color w:val="0D0D0D"/>
          <w:lang w:val="uk-UA"/>
        </w:rPr>
        <w:t>вручення документів про здобуття освіти</w:t>
      </w:r>
    </w:p>
    <w:p w:rsidR="007A0BA9" w:rsidRPr="00E9727D" w:rsidRDefault="007A0BA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lang w:val="uk-UA"/>
        </w:rPr>
      </w:pPr>
    </w:p>
    <w:p w:rsidR="001D4DBB" w:rsidRPr="005906AD" w:rsidRDefault="007A0BA9" w:rsidP="006B1232">
      <w:pPr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Ро</w:t>
      </w:r>
      <w:r w:rsidR="009B477E" w:rsidRPr="00E9727D">
        <w:rPr>
          <w:color w:val="0D0D0D"/>
          <w:lang w:val="uk-UA"/>
        </w:rPr>
        <w:t>зглянувши пояснювальну записку у</w:t>
      </w:r>
      <w:r w:rsidRPr="00E9727D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7018C8">
        <w:rPr>
          <w:color w:val="0D0D0D"/>
          <w:lang w:val="uk-UA"/>
        </w:rPr>
        <w:t>15</w:t>
      </w:r>
      <w:r w:rsidR="00EB4887" w:rsidRPr="00E9727D">
        <w:rPr>
          <w:color w:val="0D0D0D"/>
          <w:lang w:val="uk-UA"/>
        </w:rPr>
        <w:t xml:space="preserve"> травня</w:t>
      </w:r>
      <w:r w:rsidR="00007D9F" w:rsidRPr="00E9727D">
        <w:rPr>
          <w:color w:val="0D0D0D"/>
          <w:lang w:val="uk-UA"/>
        </w:rPr>
        <w:t xml:space="preserve"> </w:t>
      </w:r>
      <w:r w:rsidR="00E76742" w:rsidRPr="00E9727D">
        <w:rPr>
          <w:color w:val="0D0D0D"/>
          <w:lang w:val="uk-UA"/>
        </w:rPr>
        <w:t xml:space="preserve">2023 року </w:t>
      </w:r>
      <w:r w:rsidR="00E76742" w:rsidRPr="007018C8">
        <w:rPr>
          <w:color w:val="0D0D0D"/>
          <w:lang w:val="uk-UA"/>
        </w:rPr>
        <w:t xml:space="preserve">№ </w:t>
      </w:r>
      <w:r w:rsidR="007018C8" w:rsidRPr="007018C8">
        <w:rPr>
          <w:color w:val="0D0D0D"/>
          <w:lang w:val="uk-UA"/>
        </w:rPr>
        <w:t>344</w:t>
      </w:r>
      <w:r w:rsidRPr="007018C8">
        <w:rPr>
          <w:rFonts w:cs="Courier New"/>
          <w:color w:val="0D0D0D"/>
          <w:lang w:val="uk-UA"/>
        </w:rPr>
        <w:t xml:space="preserve">, </w:t>
      </w:r>
      <w:r w:rsidRPr="007018C8">
        <w:rPr>
          <w:color w:val="0D0D0D"/>
          <w:lang w:val="uk-UA"/>
        </w:rPr>
        <w:t>відповідно</w:t>
      </w:r>
      <w:r w:rsidRPr="00E9727D">
        <w:rPr>
          <w:color w:val="0D0D0D"/>
          <w:lang w:val="uk-UA"/>
        </w:rPr>
        <w:t xml:space="preserve"> до статті 40, частини 6 статті 59 Закону України «Про місцеве самоврядування в Україні», статей 5, 23 Закону України «Про Національну поліцію», ураховуючи Порядок проведення масових заходів на території Київської області в умовах правового режиму воєнного стану, затверджений Протоколом оперативного штабу Ради оборони Київської області від 07 липня 2022 року</w:t>
      </w:r>
      <w:r w:rsidR="005D494E" w:rsidRPr="00E9727D">
        <w:rPr>
          <w:color w:val="0D0D0D"/>
          <w:lang w:val="uk-UA"/>
        </w:rPr>
        <w:t xml:space="preserve"> </w:t>
      </w:r>
      <w:r w:rsidR="00272AAD">
        <w:rPr>
          <w:color w:val="0D0D0D"/>
          <w:lang w:val="uk-UA"/>
        </w:rPr>
        <w:t>№ 145, відповідно до листів закладів загальної середньої освіти Білоцерківської міської територіальної громади</w:t>
      </w:r>
      <w:r w:rsidR="00CF3BA4">
        <w:rPr>
          <w:color w:val="0D0D0D"/>
          <w:lang w:val="uk-UA"/>
        </w:rPr>
        <w:t xml:space="preserve">, </w:t>
      </w:r>
      <w:r w:rsidRPr="00E9727D">
        <w:rPr>
          <w:color w:val="0D0D0D"/>
          <w:lang w:val="uk-UA"/>
        </w:rPr>
        <w:t xml:space="preserve">з метою </w:t>
      </w:r>
      <w:r w:rsidR="00CF3BA4">
        <w:rPr>
          <w:color w:val="0D0D0D"/>
          <w:lang w:val="uk-UA"/>
        </w:rPr>
        <w:t xml:space="preserve">організованого </w:t>
      </w:r>
      <w:r w:rsidRPr="00E9727D">
        <w:rPr>
          <w:color w:val="0D0D0D"/>
          <w:lang w:val="uk-UA"/>
        </w:rPr>
        <w:t>проведення на території Білоцерківської міської територіальної громади</w:t>
      </w:r>
      <w:r w:rsidR="006B1232">
        <w:rPr>
          <w:color w:val="0D0D0D"/>
          <w:lang w:val="uk-UA"/>
        </w:rPr>
        <w:t xml:space="preserve"> свята Останнього дзвоника </w:t>
      </w:r>
      <w:r w:rsidR="006B1232" w:rsidRPr="006B1232">
        <w:rPr>
          <w:color w:val="0D0D0D"/>
          <w:lang w:val="uk-UA"/>
        </w:rPr>
        <w:t>та заходів щодо вручення документів про здобуття освіти</w:t>
      </w:r>
      <w:r w:rsidRPr="00E9727D">
        <w:rPr>
          <w:color w:val="0D0D0D"/>
          <w:lang w:val="uk-UA"/>
        </w:rPr>
        <w:t xml:space="preserve">, </w:t>
      </w:r>
      <w:r w:rsidRPr="00E9727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81754C" w:rsidRPr="00E9727D" w:rsidRDefault="007A0BA9" w:rsidP="0081754C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1</w:t>
      </w:r>
      <w:r w:rsidR="00C42980" w:rsidRPr="00E9727D">
        <w:rPr>
          <w:color w:val="0D0D0D"/>
          <w:lang w:val="uk-UA"/>
        </w:rPr>
        <w:t>. </w:t>
      </w:r>
      <w:r w:rsidRPr="00E9727D">
        <w:rPr>
          <w:color w:val="0D0D0D"/>
          <w:lang w:val="uk-UA"/>
        </w:rPr>
        <w:t xml:space="preserve">Погодити </w:t>
      </w:r>
      <w:r w:rsidR="009F6BE6">
        <w:rPr>
          <w:color w:val="0D0D0D"/>
          <w:lang w:val="uk-UA"/>
        </w:rPr>
        <w:t>заклад</w:t>
      </w:r>
      <w:r w:rsidR="00E713BF">
        <w:rPr>
          <w:color w:val="0D0D0D"/>
          <w:lang w:val="uk-UA"/>
        </w:rPr>
        <w:t>ам</w:t>
      </w:r>
      <w:r w:rsidR="009F6BE6">
        <w:rPr>
          <w:color w:val="0D0D0D"/>
          <w:lang w:val="uk-UA"/>
        </w:rPr>
        <w:t xml:space="preserve"> загальної середньої освіти Білоцерківської міської територіальної громади</w:t>
      </w:r>
      <w:r w:rsidR="00DA5E4B" w:rsidRPr="00E9727D">
        <w:rPr>
          <w:color w:val="0D0D0D"/>
          <w:lang w:val="uk-UA"/>
        </w:rPr>
        <w:t xml:space="preserve"> проведення </w:t>
      </w:r>
      <w:r w:rsidR="009F6BE6">
        <w:rPr>
          <w:color w:val="0D0D0D"/>
          <w:lang w:val="uk-UA"/>
        </w:rPr>
        <w:t xml:space="preserve">свята Останнього дзвоника </w:t>
      </w:r>
      <w:r w:rsidR="00E713BF">
        <w:rPr>
          <w:color w:val="0D0D0D"/>
          <w:lang w:val="uk-UA"/>
        </w:rPr>
        <w:t>і</w:t>
      </w:r>
      <w:r w:rsidR="009F6BE6" w:rsidRPr="006B1232">
        <w:rPr>
          <w:color w:val="0D0D0D"/>
          <w:lang w:val="uk-UA"/>
        </w:rPr>
        <w:t xml:space="preserve"> заходів щодо вручення документів про здобуття </w:t>
      </w:r>
      <w:r w:rsidR="00E713BF">
        <w:rPr>
          <w:color w:val="0D0D0D"/>
          <w:lang w:val="uk-UA"/>
        </w:rPr>
        <w:t xml:space="preserve">базової середньої та повної загальної середньої </w:t>
      </w:r>
      <w:r w:rsidR="009F6BE6" w:rsidRPr="006B1232">
        <w:rPr>
          <w:color w:val="0D0D0D"/>
          <w:lang w:val="uk-UA"/>
        </w:rPr>
        <w:t>освіти</w:t>
      </w:r>
      <w:r w:rsidR="009F6BE6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(</w:t>
      </w:r>
      <w:r w:rsidR="009F6BE6">
        <w:rPr>
          <w:color w:val="0D0D0D"/>
          <w:lang w:val="uk-UA"/>
        </w:rPr>
        <w:t>далі – масові заходи</w:t>
      </w:r>
      <w:r w:rsidRPr="00E9727D">
        <w:rPr>
          <w:color w:val="0D0D0D"/>
          <w:lang w:val="uk-UA"/>
        </w:rPr>
        <w:t>)</w:t>
      </w:r>
      <w:r w:rsidR="00561AF5">
        <w:rPr>
          <w:color w:val="0D0D0D"/>
          <w:lang w:val="uk-UA"/>
        </w:rPr>
        <w:t xml:space="preserve"> </w:t>
      </w:r>
      <w:r w:rsidR="00561AF5" w:rsidRPr="00E9727D">
        <w:rPr>
          <w:color w:val="0D0D0D"/>
          <w:lang w:val="uk-UA"/>
        </w:rPr>
        <w:t>відповідно до обмежень правового режиму воєнного стану та з дотриманням протиепідемічних заходів</w:t>
      </w:r>
      <w:r w:rsidR="009F6BE6">
        <w:rPr>
          <w:color w:val="0D0D0D"/>
          <w:lang w:val="uk-UA"/>
        </w:rPr>
        <w:t xml:space="preserve"> згідно </w:t>
      </w:r>
      <w:r w:rsidR="00E713BF">
        <w:rPr>
          <w:color w:val="0D0D0D"/>
          <w:lang w:val="uk-UA"/>
        </w:rPr>
        <w:t>з г</w:t>
      </w:r>
      <w:r w:rsidR="00561AF5">
        <w:rPr>
          <w:color w:val="0D0D0D"/>
          <w:lang w:val="uk-UA"/>
        </w:rPr>
        <w:t>рафік</w:t>
      </w:r>
      <w:r w:rsidR="00E713BF">
        <w:rPr>
          <w:color w:val="0D0D0D"/>
          <w:lang w:val="uk-UA"/>
        </w:rPr>
        <w:t>ом,</w:t>
      </w:r>
      <w:r w:rsidR="00561AF5">
        <w:rPr>
          <w:color w:val="0D0D0D"/>
          <w:lang w:val="uk-UA"/>
        </w:rPr>
        <w:t xml:space="preserve"> що додається</w:t>
      </w:r>
      <w:r w:rsidRPr="00E9727D">
        <w:rPr>
          <w:color w:val="0D0D0D"/>
          <w:lang w:val="uk-UA"/>
        </w:rPr>
        <w:t>.</w:t>
      </w:r>
    </w:p>
    <w:p w:rsidR="004F53B4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2. </w:t>
      </w:r>
      <w:r w:rsidR="00A001DE" w:rsidRPr="00E9727D">
        <w:rPr>
          <w:color w:val="0D0D0D"/>
          <w:lang w:val="uk-UA"/>
        </w:rPr>
        <w:t>Управлінню освіти і науки Білоцерківської міської ради</w:t>
      </w:r>
      <w:r w:rsidR="004F53B4">
        <w:rPr>
          <w:color w:val="0D0D0D"/>
          <w:lang w:val="uk-UA"/>
        </w:rPr>
        <w:t>:</w:t>
      </w:r>
    </w:p>
    <w:p w:rsidR="007D62A4" w:rsidRDefault="004F53B4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2.1.</w:t>
      </w:r>
      <w:r w:rsidR="00F97BED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сприяти ор</w:t>
      </w:r>
      <w:r w:rsidR="0053044C">
        <w:rPr>
          <w:color w:val="0D0D0D"/>
          <w:lang w:val="uk-UA"/>
        </w:rPr>
        <w:t>ганізації та проведенню масових заходів, зазначених</w:t>
      </w:r>
      <w:r w:rsidR="00A001DE" w:rsidRPr="00E9727D">
        <w:rPr>
          <w:color w:val="0D0D0D"/>
          <w:lang w:val="uk-UA"/>
        </w:rPr>
        <w:t xml:space="preserve"> </w:t>
      </w:r>
      <w:r w:rsidR="00757FD2">
        <w:rPr>
          <w:color w:val="0D0D0D"/>
          <w:lang w:val="uk-UA"/>
        </w:rPr>
        <w:t>у</w:t>
      </w:r>
      <w:r w:rsidR="007D62A4" w:rsidRPr="00E9727D">
        <w:rPr>
          <w:color w:val="0D0D0D"/>
          <w:lang w:val="uk-UA"/>
        </w:rPr>
        <w:t xml:space="preserve"> </w:t>
      </w:r>
      <w:r w:rsidR="0053044C">
        <w:rPr>
          <w:color w:val="0D0D0D"/>
          <w:lang w:val="uk-UA"/>
        </w:rPr>
        <w:t>додатку до цього рішення</w:t>
      </w:r>
      <w:r>
        <w:rPr>
          <w:color w:val="0D0D0D"/>
          <w:lang w:val="uk-UA"/>
        </w:rPr>
        <w:t>;</w:t>
      </w:r>
    </w:p>
    <w:p w:rsidR="004F53B4" w:rsidRPr="00E9727D" w:rsidRDefault="004F53B4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2.2. </w:t>
      </w:r>
      <w:r w:rsidRPr="00E9727D">
        <w:rPr>
          <w:color w:val="0D0D0D"/>
          <w:lang w:val="uk-UA"/>
        </w:rPr>
        <w:t xml:space="preserve">не пізніше ніж за добу до проведення </w:t>
      </w:r>
      <w:r>
        <w:rPr>
          <w:color w:val="0D0D0D"/>
          <w:lang w:val="uk-UA"/>
        </w:rPr>
        <w:t xml:space="preserve">масових заходів </w:t>
      </w:r>
      <w:r w:rsidRPr="00E9727D">
        <w:rPr>
          <w:color w:val="0D0D0D"/>
          <w:lang w:val="uk-UA"/>
        </w:rPr>
        <w:t xml:space="preserve">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 України </w:t>
      </w:r>
      <w:r>
        <w:rPr>
          <w:color w:val="0D0D0D"/>
          <w:lang w:val="uk-UA"/>
        </w:rPr>
        <w:t xml:space="preserve">з </w:t>
      </w:r>
      <w:r w:rsidR="00F5358B">
        <w:rPr>
          <w:color w:val="0D0D0D"/>
          <w:lang w:val="uk-UA"/>
        </w:rPr>
        <w:t>надзвичайних ситуацій</w:t>
      </w:r>
      <w:r w:rsidRPr="00E9727D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у</w:t>
      </w:r>
      <w:r w:rsidRPr="00E9727D">
        <w:rPr>
          <w:color w:val="0D0D0D"/>
          <w:lang w:val="uk-UA"/>
        </w:rPr>
        <w:t xml:space="preserve"> Київській області про проведення </w:t>
      </w:r>
      <w:r>
        <w:rPr>
          <w:color w:val="0D0D0D"/>
          <w:lang w:val="uk-UA"/>
        </w:rPr>
        <w:t>масових заходів, зазначених</w:t>
      </w:r>
      <w:r w:rsidRPr="00E9727D">
        <w:rPr>
          <w:color w:val="0D0D0D"/>
          <w:lang w:val="uk-UA"/>
        </w:rPr>
        <w:t xml:space="preserve"> </w:t>
      </w:r>
      <w:r w:rsidR="00757FD2">
        <w:rPr>
          <w:color w:val="0D0D0D"/>
          <w:lang w:val="uk-UA"/>
        </w:rPr>
        <w:t>у</w:t>
      </w:r>
      <w:r w:rsidRPr="00E9727D">
        <w:rPr>
          <w:color w:val="0D0D0D"/>
          <w:lang w:val="uk-UA"/>
        </w:rPr>
        <w:t xml:space="preserve"> </w:t>
      </w:r>
      <w:r>
        <w:rPr>
          <w:color w:val="0D0D0D"/>
          <w:lang w:val="uk-UA"/>
        </w:rPr>
        <w:t>додатку до цього рішення</w:t>
      </w:r>
      <w:r w:rsidRPr="00E9727D">
        <w:rPr>
          <w:color w:val="0D0D0D"/>
          <w:lang w:val="uk-UA"/>
        </w:rPr>
        <w:t>, а</w:t>
      </w:r>
      <w:r>
        <w:rPr>
          <w:color w:val="0D0D0D"/>
          <w:lang w:val="uk-UA"/>
        </w:rPr>
        <w:t xml:space="preserve"> також ор</w:t>
      </w:r>
      <w:r w:rsidR="00A029F5">
        <w:rPr>
          <w:color w:val="0D0D0D"/>
          <w:lang w:val="uk-UA"/>
        </w:rPr>
        <w:t>ієнтовну кількість їх учасників.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3. </w:t>
      </w:r>
      <w:r w:rsidR="006E5BA5">
        <w:rPr>
          <w:color w:val="0D0D0D"/>
          <w:lang w:val="uk-UA"/>
        </w:rPr>
        <w:t>Закладам загальної середньої освіти Білоцерківської міської територіальної громади</w:t>
      </w:r>
      <w:r w:rsidR="007D62A4" w:rsidRPr="00E9727D">
        <w:rPr>
          <w:color w:val="0D0D0D"/>
          <w:lang w:val="uk-UA"/>
        </w:rPr>
        <w:t>:</w:t>
      </w:r>
    </w:p>
    <w:p w:rsidR="005466A0" w:rsidRDefault="007D62A4" w:rsidP="004F53B4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3.1.</w:t>
      </w:r>
      <w:r w:rsidR="00067DFF" w:rsidRPr="00E9727D">
        <w:rPr>
          <w:color w:val="0D0D0D"/>
          <w:lang w:val="uk-UA"/>
        </w:rPr>
        <w:t> </w:t>
      </w:r>
      <w:r w:rsidR="00A001DE" w:rsidRPr="00E9727D">
        <w:rPr>
          <w:color w:val="0D0D0D"/>
          <w:lang w:val="uk-UA"/>
        </w:rPr>
        <w:t>в</w:t>
      </w:r>
      <w:r w:rsidR="00A001DE" w:rsidRPr="00E9727D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E9727D">
        <w:rPr>
          <w:color w:val="0D0D0D"/>
          <w:lang w:val="uk-UA"/>
        </w:rPr>
        <w:t xml:space="preserve"> та обмежень правового режиму воєнного стану під час </w:t>
      </w:r>
      <w:r w:rsidR="006E5BA5">
        <w:rPr>
          <w:color w:val="0D0D0D"/>
          <w:lang w:val="uk-UA"/>
        </w:rPr>
        <w:t>масових заходів, зазначених</w:t>
      </w:r>
      <w:r w:rsidR="006E5BA5" w:rsidRPr="00E9727D">
        <w:rPr>
          <w:color w:val="0D0D0D"/>
          <w:lang w:val="uk-UA"/>
        </w:rPr>
        <w:t xml:space="preserve"> </w:t>
      </w:r>
      <w:r w:rsidR="00270B0A">
        <w:rPr>
          <w:color w:val="0D0D0D"/>
          <w:lang w:val="uk-UA"/>
        </w:rPr>
        <w:t>у</w:t>
      </w:r>
      <w:r w:rsidR="006E5BA5" w:rsidRPr="00E9727D">
        <w:rPr>
          <w:color w:val="0D0D0D"/>
          <w:lang w:val="uk-UA"/>
        </w:rPr>
        <w:t xml:space="preserve"> </w:t>
      </w:r>
      <w:r w:rsidR="006E5BA5">
        <w:rPr>
          <w:color w:val="0D0D0D"/>
          <w:lang w:val="uk-UA"/>
        </w:rPr>
        <w:t>додатку до цього рішення</w:t>
      </w:r>
      <w:r w:rsidRPr="00E9727D">
        <w:rPr>
          <w:color w:val="0D0D0D"/>
          <w:lang w:val="uk-UA"/>
        </w:rPr>
        <w:t>;</w:t>
      </w:r>
    </w:p>
    <w:p w:rsidR="0081754C" w:rsidRPr="00E9727D" w:rsidRDefault="004F53B4" w:rsidP="001F1943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3.2</w:t>
      </w:r>
      <w:r w:rsidR="005466A0">
        <w:rPr>
          <w:color w:val="0D0D0D"/>
          <w:lang w:val="uk-UA"/>
        </w:rPr>
        <w:t xml:space="preserve">. </w:t>
      </w:r>
      <w:r w:rsidR="00574EED" w:rsidRPr="00E9727D">
        <w:rPr>
          <w:color w:val="050000"/>
          <w:shd w:val="clear" w:color="auto" w:fill="FFFFFF"/>
          <w:lang w:val="uk-UA"/>
        </w:rPr>
        <w:t>з</w:t>
      </w:r>
      <w:r w:rsidR="007A0BA9" w:rsidRPr="00E9727D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0D56A8">
        <w:rPr>
          <w:color w:val="0D0D0D"/>
          <w:lang w:val="uk-UA"/>
        </w:rPr>
        <w:t>масових заходів, зазначених</w:t>
      </w:r>
      <w:r w:rsidR="000D56A8" w:rsidRPr="00E9727D">
        <w:rPr>
          <w:color w:val="0D0D0D"/>
          <w:lang w:val="uk-UA"/>
        </w:rPr>
        <w:t xml:space="preserve"> </w:t>
      </w:r>
      <w:r w:rsidR="00270B0A">
        <w:rPr>
          <w:color w:val="0D0D0D"/>
          <w:lang w:val="uk-UA"/>
        </w:rPr>
        <w:t>у</w:t>
      </w:r>
      <w:r w:rsidR="000D56A8" w:rsidRPr="00E9727D">
        <w:rPr>
          <w:color w:val="0D0D0D"/>
          <w:lang w:val="uk-UA"/>
        </w:rPr>
        <w:t xml:space="preserve"> </w:t>
      </w:r>
      <w:r w:rsidR="000D56A8">
        <w:rPr>
          <w:color w:val="0D0D0D"/>
          <w:lang w:val="uk-UA"/>
        </w:rPr>
        <w:t>додатку до цього рішення</w:t>
      </w:r>
      <w:r w:rsidR="007A0BA9" w:rsidRPr="00E9727D">
        <w:rPr>
          <w:color w:val="0D0D0D"/>
          <w:lang w:val="uk-UA"/>
        </w:rPr>
        <w:t>, з урахуванням вимог й обмежень правового режиму воєнного стану та з дотриманням протиепідемічних заходів</w:t>
      </w:r>
      <w:r w:rsidR="00A001DE" w:rsidRPr="00E9727D">
        <w:rPr>
          <w:color w:val="0D0D0D"/>
          <w:lang w:val="uk-UA"/>
        </w:rPr>
        <w:t>.</w:t>
      </w:r>
    </w:p>
    <w:p w:rsidR="007A0BA9" w:rsidRPr="00E9727D" w:rsidRDefault="001F1943" w:rsidP="00067DFF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4</w:t>
      </w:r>
      <w:r w:rsidR="007A0BA9" w:rsidRPr="00E9727D">
        <w:rPr>
          <w:color w:val="0D0D0D"/>
          <w:lang w:val="uk-UA"/>
        </w:rPr>
        <w:t>. Контроль за виконанням цього рішення покласти на заступника міського голови Возненко К.С.</w:t>
      </w:r>
    </w:p>
    <w:p w:rsidR="005466A0" w:rsidRDefault="005466A0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645288" w:rsidRDefault="00645288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A0BA9" w:rsidRPr="00E9727D" w:rsidRDefault="007A0BA9" w:rsidP="003E178A">
      <w:pPr>
        <w:contextualSpacing/>
        <w:jc w:val="both"/>
        <w:rPr>
          <w:rFonts w:cs="Arial"/>
          <w:color w:val="0D0D0D"/>
          <w:lang w:val="uk-UA"/>
        </w:rPr>
      </w:pPr>
      <w:r w:rsidRPr="00E9727D">
        <w:rPr>
          <w:rFonts w:cs="Arial"/>
          <w:color w:val="0D0D0D"/>
          <w:lang w:val="uk-UA"/>
        </w:rPr>
        <w:t>Міський голова</w:t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  <w:t xml:space="preserve">           Геннадій ДИКИЙ</w:t>
      </w:r>
      <w:bookmarkStart w:id="0" w:name="_GoBack"/>
      <w:bookmarkEnd w:id="0"/>
    </w:p>
    <w:sectPr w:rsidR="007A0BA9" w:rsidRPr="00E9727D" w:rsidSect="00645288">
      <w:headerReference w:type="default" r:id="rId6"/>
      <w:pgSz w:w="11906" w:h="16838"/>
      <w:pgMar w:top="1134" w:right="567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EAC" w:rsidRDefault="00862EAC">
      <w:r>
        <w:separator/>
      </w:r>
    </w:p>
  </w:endnote>
  <w:endnote w:type="continuationSeparator" w:id="0">
    <w:p w:rsidR="00862EAC" w:rsidRDefault="008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EAC" w:rsidRDefault="00862EAC">
      <w:r>
        <w:separator/>
      </w:r>
    </w:p>
  </w:footnote>
  <w:footnote w:type="continuationSeparator" w:id="0">
    <w:p w:rsidR="00862EAC" w:rsidRDefault="0086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645288">
      <w:rPr>
        <w:noProof/>
      </w:rPr>
      <w:t>2</w:t>
    </w:r>
    <w:r>
      <w:fldChar w:fldCharType="end"/>
    </w:r>
  </w:p>
  <w:p w:rsidR="002A34D9" w:rsidRDefault="00862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7D9F"/>
    <w:rsid w:val="00031CA7"/>
    <w:rsid w:val="0003292E"/>
    <w:rsid w:val="00053D26"/>
    <w:rsid w:val="00067DFF"/>
    <w:rsid w:val="000B026E"/>
    <w:rsid w:val="000D51F5"/>
    <w:rsid w:val="000D56A8"/>
    <w:rsid w:val="000F22E0"/>
    <w:rsid w:val="001542FC"/>
    <w:rsid w:val="00174722"/>
    <w:rsid w:val="001D4DBB"/>
    <w:rsid w:val="001F1943"/>
    <w:rsid w:val="00270B0A"/>
    <w:rsid w:val="0027227F"/>
    <w:rsid w:val="00272AAD"/>
    <w:rsid w:val="002E03BD"/>
    <w:rsid w:val="00334527"/>
    <w:rsid w:val="00347667"/>
    <w:rsid w:val="0038249D"/>
    <w:rsid w:val="0038644E"/>
    <w:rsid w:val="003A2A50"/>
    <w:rsid w:val="003D2E0A"/>
    <w:rsid w:val="003E178A"/>
    <w:rsid w:val="00477E4C"/>
    <w:rsid w:val="004F1B74"/>
    <w:rsid w:val="004F3B87"/>
    <w:rsid w:val="004F53B4"/>
    <w:rsid w:val="0053044C"/>
    <w:rsid w:val="00533D5F"/>
    <w:rsid w:val="00541E02"/>
    <w:rsid w:val="005466A0"/>
    <w:rsid w:val="0055457E"/>
    <w:rsid w:val="00561AF5"/>
    <w:rsid w:val="00566201"/>
    <w:rsid w:val="00574EED"/>
    <w:rsid w:val="005906AD"/>
    <w:rsid w:val="005A1A68"/>
    <w:rsid w:val="005D494E"/>
    <w:rsid w:val="00616BED"/>
    <w:rsid w:val="00624430"/>
    <w:rsid w:val="00645288"/>
    <w:rsid w:val="00653E3F"/>
    <w:rsid w:val="00663B60"/>
    <w:rsid w:val="00686C8C"/>
    <w:rsid w:val="00687DBE"/>
    <w:rsid w:val="006B1232"/>
    <w:rsid w:val="006B7D61"/>
    <w:rsid w:val="006E5BA5"/>
    <w:rsid w:val="007018C8"/>
    <w:rsid w:val="00701933"/>
    <w:rsid w:val="007258F7"/>
    <w:rsid w:val="00726480"/>
    <w:rsid w:val="007412C2"/>
    <w:rsid w:val="00757FD2"/>
    <w:rsid w:val="00786D3E"/>
    <w:rsid w:val="007A0BA9"/>
    <w:rsid w:val="007A674A"/>
    <w:rsid w:val="007B120E"/>
    <w:rsid w:val="007B1D34"/>
    <w:rsid w:val="007D16CD"/>
    <w:rsid w:val="007D62A4"/>
    <w:rsid w:val="007D7CC3"/>
    <w:rsid w:val="00810D6B"/>
    <w:rsid w:val="0081754C"/>
    <w:rsid w:val="008476D4"/>
    <w:rsid w:val="00860A40"/>
    <w:rsid w:val="00862EAC"/>
    <w:rsid w:val="00881C93"/>
    <w:rsid w:val="008E37A9"/>
    <w:rsid w:val="0090079C"/>
    <w:rsid w:val="009040D1"/>
    <w:rsid w:val="00921909"/>
    <w:rsid w:val="00947089"/>
    <w:rsid w:val="009B477E"/>
    <w:rsid w:val="009F6BE6"/>
    <w:rsid w:val="00A001DE"/>
    <w:rsid w:val="00A00498"/>
    <w:rsid w:val="00A0090F"/>
    <w:rsid w:val="00A029F5"/>
    <w:rsid w:val="00A2180A"/>
    <w:rsid w:val="00A227FE"/>
    <w:rsid w:val="00A328C9"/>
    <w:rsid w:val="00A34E89"/>
    <w:rsid w:val="00A60419"/>
    <w:rsid w:val="00A64BA7"/>
    <w:rsid w:val="00A93720"/>
    <w:rsid w:val="00AC4EFD"/>
    <w:rsid w:val="00B0053D"/>
    <w:rsid w:val="00B0563E"/>
    <w:rsid w:val="00B324D6"/>
    <w:rsid w:val="00B548A6"/>
    <w:rsid w:val="00B75092"/>
    <w:rsid w:val="00B75576"/>
    <w:rsid w:val="00C34EE9"/>
    <w:rsid w:val="00C36AC1"/>
    <w:rsid w:val="00C42980"/>
    <w:rsid w:val="00C430AA"/>
    <w:rsid w:val="00CC4486"/>
    <w:rsid w:val="00CC752E"/>
    <w:rsid w:val="00CE53D2"/>
    <w:rsid w:val="00CF206C"/>
    <w:rsid w:val="00CF3BA4"/>
    <w:rsid w:val="00CF50B4"/>
    <w:rsid w:val="00D36838"/>
    <w:rsid w:val="00D768BC"/>
    <w:rsid w:val="00DA5E4B"/>
    <w:rsid w:val="00E07E91"/>
    <w:rsid w:val="00E55B29"/>
    <w:rsid w:val="00E65E62"/>
    <w:rsid w:val="00E713BF"/>
    <w:rsid w:val="00E76742"/>
    <w:rsid w:val="00E82F33"/>
    <w:rsid w:val="00E92BA7"/>
    <w:rsid w:val="00E9727D"/>
    <w:rsid w:val="00EB4887"/>
    <w:rsid w:val="00ED6483"/>
    <w:rsid w:val="00EF31D6"/>
    <w:rsid w:val="00EF5CA6"/>
    <w:rsid w:val="00F16E67"/>
    <w:rsid w:val="00F3136C"/>
    <w:rsid w:val="00F5358B"/>
    <w:rsid w:val="00F73CD4"/>
    <w:rsid w:val="00F94EB7"/>
    <w:rsid w:val="00F95A4B"/>
    <w:rsid w:val="00F965FF"/>
    <w:rsid w:val="00F97BED"/>
    <w:rsid w:val="00FE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88AF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1857</Words>
  <Characters>1060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cp:lastPrinted>2023-05-11T07:56:00Z</cp:lastPrinted>
  <dcterms:created xsi:type="dcterms:W3CDTF">2023-05-15T11:13:00Z</dcterms:created>
  <dcterms:modified xsi:type="dcterms:W3CDTF">2023-05-16T13:33:00Z</dcterms:modified>
</cp:coreProperties>
</file>