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98" w:rsidRDefault="00DE6889" w:rsidP="00A1289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E68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852" r:id="rId5"/>
        </w:pict>
      </w:r>
    </w:p>
    <w:p w:rsidR="00A12898" w:rsidRDefault="00A12898" w:rsidP="00A1289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12898" w:rsidRDefault="00A12898" w:rsidP="00A1289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12898" w:rsidRDefault="00A12898" w:rsidP="00A1289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12898" w:rsidRDefault="00A12898" w:rsidP="00A1289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12898" w:rsidRDefault="00A12898" w:rsidP="00A12898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0807C5" w:rsidRPr="00573A97">
        <w:rPr>
          <w:rFonts w:ascii="Times New Roman" w:hAnsi="Times New Roman" w:cs="Times New Roman"/>
          <w:sz w:val="24"/>
          <w:szCs w:val="24"/>
        </w:rPr>
        <w:t>3</w:t>
      </w:r>
      <w:r w:rsidR="000807C5">
        <w:rPr>
          <w:rFonts w:ascii="Times New Roman" w:hAnsi="Times New Roman" w:cs="Times New Roman"/>
          <w:sz w:val="24"/>
          <w:szCs w:val="24"/>
        </w:rPr>
        <w:t>948</w:t>
      </w:r>
      <w:r w:rsidR="000807C5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A12898" w:rsidRDefault="00A12898" w:rsidP="00A12898">
      <w:pPr>
        <w:pStyle w:val="a3"/>
        <w:ind w:left="0" w:firstLine="0"/>
        <w:rPr>
          <w:lang w:val="uk-UA"/>
        </w:rPr>
      </w:pPr>
    </w:p>
    <w:p w:rsidR="00C55075" w:rsidRPr="002222A0" w:rsidRDefault="00C55075" w:rsidP="00C550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C55075" w:rsidRDefault="00C55075" w:rsidP="00C550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C55075" w:rsidRDefault="00C55075" w:rsidP="00C550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Аносовою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Наталією Віталіївною</w:t>
      </w:r>
    </w:p>
    <w:p w:rsidR="00C55075" w:rsidRDefault="00C55075" w:rsidP="00C550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73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0F3E73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0F3E73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C55075" w:rsidRPr="002222A0" w:rsidRDefault="00C55075" w:rsidP="00C550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73">
        <w:rPr>
          <w:rFonts w:ascii="Times New Roman" w:hAnsi="Times New Roman"/>
          <w:sz w:val="24"/>
          <w:szCs w:val="24"/>
          <w:lang w:eastAsia="ru-RU"/>
        </w:rPr>
        <w:t>в районі житлового будинку №40</w:t>
      </w:r>
    </w:p>
    <w:p w:rsidR="00C55075" w:rsidRPr="002222A0" w:rsidRDefault="00C55075" w:rsidP="00C550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075" w:rsidRPr="000F3E73" w:rsidRDefault="00C55075" w:rsidP="00C550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03 квітня 2019 року №148/2-17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02 квітня 2019 року №172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Аносової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Наталії  Віталіївни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14 березня </w:t>
      </w:r>
      <w:r w:rsidRPr="002222A0">
        <w:rPr>
          <w:rFonts w:ascii="Times New Roman" w:hAnsi="Times New Roman"/>
          <w:sz w:val="24"/>
          <w:szCs w:val="24"/>
          <w:lang w:eastAsia="zh-CN"/>
        </w:rPr>
        <w:t>201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1678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</w:t>
      </w:r>
      <w:r w:rsidRPr="000F3E73">
        <w:rPr>
          <w:rFonts w:ascii="Times New Roman" w:hAnsi="Times New Roman"/>
          <w:sz w:val="24"/>
          <w:szCs w:val="24"/>
          <w:lang w:eastAsia="ru-RU"/>
        </w:rPr>
        <w:t xml:space="preserve">регулювання містобудівної діяльності», п. 34 ч. 1 ст. 26 Закону України «Про місцеве самоврядування в Україні», </w:t>
      </w:r>
      <w:r w:rsidRPr="000F3E7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0F3E7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0F3E73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0F3E7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C55075" w:rsidRPr="000F3E73" w:rsidRDefault="00C55075" w:rsidP="00C550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075" w:rsidRPr="002222A0" w:rsidRDefault="00C55075" w:rsidP="00C550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73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0F3E73">
        <w:rPr>
          <w:rFonts w:ascii="Times New Roman" w:hAnsi="Times New Roman"/>
          <w:sz w:val="24"/>
          <w:szCs w:val="24"/>
          <w:lang w:eastAsia="ru-RU"/>
        </w:rPr>
        <w:t>Аносовою</w:t>
      </w:r>
      <w:proofErr w:type="spellEnd"/>
      <w:r w:rsidRPr="000F3E73">
        <w:rPr>
          <w:rFonts w:ascii="Times New Roman" w:hAnsi="Times New Roman"/>
          <w:sz w:val="24"/>
          <w:szCs w:val="24"/>
          <w:lang w:eastAsia="ru-RU"/>
        </w:rPr>
        <w:t xml:space="preserve"> Наталією Віталіївною для експлуатації та обслуговування павільйону за адресою: вулиця </w:t>
      </w:r>
      <w:proofErr w:type="spellStart"/>
      <w:r w:rsidRPr="000F3E73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0F3E73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</w:t>
      </w:r>
      <w:r>
        <w:rPr>
          <w:rFonts w:ascii="Times New Roman" w:hAnsi="Times New Roman"/>
          <w:sz w:val="24"/>
          <w:szCs w:val="24"/>
          <w:lang w:eastAsia="ru-RU"/>
        </w:rPr>
        <w:t>будинку №40, площею 0,0075 га (</w:t>
      </w:r>
      <w:r w:rsidRPr="000F3E73">
        <w:rPr>
          <w:rFonts w:ascii="Times New Roman" w:hAnsi="Times New Roman"/>
          <w:sz w:val="24"/>
          <w:szCs w:val="24"/>
          <w:lang w:eastAsia="ru-RU"/>
        </w:rPr>
        <w:t>з них: під тимчасовою</w:t>
      </w:r>
      <w:r>
        <w:rPr>
          <w:rFonts w:ascii="Times New Roman" w:hAnsi="Times New Roman"/>
          <w:sz w:val="24"/>
          <w:szCs w:val="24"/>
          <w:lang w:eastAsia="ru-RU"/>
        </w:rPr>
        <w:t xml:space="preserve"> спорудою – 0,0027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га,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під проїздами,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проходами та площадками – 0,0048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га),  строком на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п’ять</w:t>
      </w:r>
      <w:r w:rsidRPr="002222A0">
        <w:rPr>
          <w:rFonts w:ascii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hAnsi="Times New Roman"/>
          <w:sz w:val="24"/>
          <w:szCs w:val="24"/>
          <w:lang w:eastAsia="ru-RU"/>
        </w:rPr>
        <w:t>ів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C55075" w:rsidRPr="002222A0" w:rsidRDefault="00C55075" w:rsidP="00C550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C55075" w:rsidRPr="002222A0" w:rsidRDefault="00C55075" w:rsidP="00C550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55075" w:rsidRPr="002222A0" w:rsidRDefault="00C55075" w:rsidP="00C5507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55075" w:rsidRPr="002222A0" w:rsidRDefault="00C55075" w:rsidP="00C550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C5507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5075"/>
    <w:rsid w:val="00064D74"/>
    <w:rsid w:val="000807C5"/>
    <w:rsid w:val="001A7A1C"/>
    <w:rsid w:val="006F5D49"/>
    <w:rsid w:val="007C287D"/>
    <w:rsid w:val="00931342"/>
    <w:rsid w:val="00A12898"/>
    <w:rsid w:val="00C55075"/>
    <w:rsid w:val="00DE6889"/>
    <w:rsid w:val="00E6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A1289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A12898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A1289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A12898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1570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2019-06-03T06:10:00Z</cp:lastPrinted>
  <dcterms:created xsi:type="dcterms:W3CDTF">2019-06-03T06:08:00Z</dcterms:created>
  <dcterms:modified xsi:type="dcterms:W3CDTF">2019-06-07T06:42:00Z</dcterms:modified>
</cp:coreProperties>
</file>