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6B" w:rsidRDefault="00CD106B" w:rsidP="00CD106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768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1405614" r:id="rId5"/>
        </w:pict>
      </w:r>
    </w:p>
    <w:p w:rsidR="00CD106B" w:rsidRDefault="00CD106B" w:rsidP="00CD106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D106B" w:rsidRDefault="00CD106B" w:rsidP="00CD106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D106B" w:rsidRDefault="00CD106B" w:rsidP="00CD106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D106B" w:rsidRDefault="00CD106B" w:rsidP="00CD106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D106B" w:rsidRDefault="00CD106B" w:rsidP="00CD106B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Pr="00573A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939</w:t>
      </w:r>
      <w:r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CD106B" w:rsidRDefault="00CD106B" w:rsidP="00CD106B">
      <w:pPr>
        <w:pStyle w:val="a3"/>
        <w:ind w:left="0" w:firstLine="0"/>
        <w:rPr>
          <w:lang w:val="uk-UA"/>
        </w:rPr>
      </w:pPr>
    </w:p>
    <w:p w:rsidR="000C35ED" w:rsidRPr="003B2993" w:rsidRDefault="000C35ED" w:rsidP="000C3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0C35ED" w:rsidRPr="003B2993" w:rsidRDefault="000C35ED" w:rsidP="000C3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0C35ED" w:rsidRDefault="000C35ED" w:rsidP="000C3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Мазур Наталією Володимирівною</w:t>
      </w:r>
    </w:p>
    <w:p w:rsidR="000C35ED" w:rsidRPr="003B2993" w:rsidRDefault="000C35ED" w:rsidP="000C3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5ED" w:rsidRPr="003B2993" w:rsidRDefault="000C35ED" w:rsidP="000C35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>
        <w:rPr>
          <w:rFonts w:ascii="Times New Roman" w:hAnsi="Times New Roman"/>
          <w:sz w:val="24"/>
          <w:szCs w:val="24"/>
          <w:lang w:eastAsia="ru-RU"/>
        </w:rPr>
        <w:t xml:space="preserve">Мазур Наталії  Володимирівни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07 березня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1597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3B29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3B299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0C35ED" w:rsidRPr="003B2993" w:rsidRDefault="000C35ED" w:rsidP="000C35E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35ED" w:rsidRPr="003B2993" w:rsidRDefault="000C35ED" w:rsidP="000C35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3B2993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  <w:r>
        <w:rPr>
          <w:rFonts w:ascii="Times New Roman" w:hAnsi="Times New Roman"/>
          <w:sz w:val="24"/>
          <w:szCs w:val="24"/>
          <w:lang w:eastAsia="ru-RU"/>
        </w:rPr>
        <w:t xml:space="preserve"> Мазур Наталією Володимирівною  з цільовим призначенням 03.07. Для будівництва та обслуговування будівель торгівлі (вид використання - </w:t>
      </w: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>для експлуатації та обслуговування павільйону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адресою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E1975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E19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районі житлового будинку №24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hAnsi="Times New Roman"/>
          <w:sz w:val="24"/>
          <w:szCs w:val="24"/>
          <w:lang w:eastAsia="ru-RU"/>
        </w:rPr>
        <w:t>58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га (з них: під тимчасовою спорудою – 0,0030 га</w:t>
      </w:r>
      <w:r>
        <w:rPr>
          <w:rFonts w:ascii="Times New Roman" w:hAnsi="Times New Roman"/>
          <w:sz w:val="24"/>
          <w:szCs w:val="24"/>
          <w:lang w:eastAsia="ru-RU"/>
        </w:rPr>
        <w:t>, під проїздами, проходами та площадками – 0,0028 га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), строком на 3 (три) роки,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номер:3210300000:07:002:0023.</w:t>
      </w:r>
    </w:p>
    <w:p w:rsidR="000C35ED" w:rsidRPr="003B2993" w:rsidRDefault="000C35ED" w:rsidP="000C35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та зареєструвати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у встановленому порядку договір про встановлення особистого строкового сервітуту.</w:t>
      </w:r>
    </w:p>
    <w:p w:rsidR="000C35ED" w:rsidRDefault="000C35ED" w:rsidP="000C35E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C35ED" w:rsidRPr="003B2993" w:rsidRDefault="000C35ED" w:rsidP="000C35E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35ED" w:rsidRPr="003B2993" w:rsidRDefault="000C35ED" w:rsidP="000C35ED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0C35E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5ED"/>
    <w:rsid w:val="000C35ED"/>
    <w:rsid w:val="001A7A1C"/>
    <w:rsid w:val="001B1994"/>
    <w:rsid w:val="006F5D49"/>
    <w:rsid w:val="007E2342"/>
    <w:rsid w:val="00CD106B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D106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CD106B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CD106B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CD106B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2019-05-31T12:15:00Z</cp:lastPrinted>
  <dcterms:created xsi:type="dcterms:W3CDTF">2019-05-31T12:14:00Z</dcterms:created>
  <dcterms:modified xsi:type="dcterms:W3CDTF">2019-06-07T06:38:00Z</dcterms:modified>
</cp:coreProperties>
</file>