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3B" w:rsidRDefault="0078125B" w:rsidP="006E133B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78125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5268" r:id="rId5"/>
        </w:pict>
      </w:r>
    </w:p>
    <w:p w:rsidR="006E133B" w:rsidRDefault="006E133B" w:rsidP="006E133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E133B" w:rsidRDefault="006E133B" w:rsidP="006E133B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E133B" w:rsidRDefault="006E133B" w:rsidP="006E133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E133B" w:rsidRDefault="006E133B" w:rsidP="006E133B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E133B" w:rsidRDefault="006E133B" w:rsidP="006E133B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934E7A" w:rsidRPr="00573A97">
        <w:rPr>
          <w:rFonts w:ascii="Times New Roman" w:hAnsi="Times New Roman" w:cs="Times New Roman"/>
          <w:sz w:val="24"/>
          <w:szCs w:val="24"/>
        </w:rPr>
        <w:t>3</w:t>
      </w:r>
      <w:r w:rsidR="00934E7A">
        <w:rPr>
          <w:rFonts w:ascii="Times New Roman" w:hAnsi="Times New Roman" w:cs="Times New Roman"/>
          <w:sz w:val="24"/>
          <w:szCs w:val="24"/>
        </w:rPr>
        <w:t>933</w:t>
      </w:r>
      <w:r w:rsidR="00934E7A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6E133B" w:rsidRDefault="006E133B" w:rsidP="006E133B">
      <w:pPr>
        <w:pStyle w:val="a3"/>
        <w:ind w:left="0" w:firstLine="0"/>
        <w:rPr>
          <w:lang w:val="uk-UA"/>
        </w:rPr>
      </w:pPr>
    </w:p>
    <w:p w:rsidR="0058585E" w:rsidRPr="00A01DE5" w:rsidRDefault="0058585E" w:rsidP="005858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58585E" w:rsidRPr="00A01DE5" w:rsidRDefault="0058585E" w:rsidP="005858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58585E" w:rsidRPr="00A01DE5" w:rsidRDefault="0058585E" w:rsidP="005858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58585E" w:rsidRPr="00A01DE5" w:rsidRDefault="0058585E" w:rsidP="005858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у власність 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Осадчій Світлані Анатоліївні</w:t>
      </w:r>
    </w:p>
    <w:p w:rsidR="0058585E" w:rsidRPr="00A01DE5" w:rsidRDefault="0058585E" w:rsidP="005858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585E" w:rsidRPr="00A01DE5" w:rsidRDefault="0058585E" w:rsidP="0058585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F2643B">
        <w:rPr>
          <w:rFonts w:ascii="Times New Roman" w:hAnsi="Times New Roman"/>
          <w:sz w:val="24"/>
          <w:szCs w:val="24"/>
          <w:lang w:eastAsia="zh-CN"/>
        </w:rPr>
        <w:t>звернення постійної</w:t>
      </w:r>
      <w:r w:rsidRPr="00383C9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83C97">
        <w:rPr>
          <w:rFonts w:ascii="Times New Roman" w:hAnsi="Times New Roman"/>
          <w:sz w:val="24"/>
          <w:szCs w:val="24"/>
        </w:rPr>
        <w:t xml:space="preserve">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від 09 квітня 2019 року №161/2-17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,  протокол постійної 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 xml:space="preserve"> від 09 квітня 2019 року №173</w:t>
      </w:r>
      <w:r w:rsidRPr="00A01DE5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sz w:val="24"/>
          <w:szCs w:val="24"/>
          <w:lang w:eastAsia="zh-CN"/>
        </w:rPr>
        <w:t>заяву громадянки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Осадчої Світлани Анатоліївни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02 квітня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2021</w:t>
      </w:r>
      <w:r w:rsidRPr="00A01DE5">
        <w:rPr>
          <w:rFonts w:ascii="Times New Roman" w:hAnsi="Times New Roman"/>
          <w:sz w:val="24"/>
          <w:szCs w:val="24"/>
          <w:lang w:eastAsia="zh-CN"/>
        </w:rPr>
        <w:t>,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A01D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A01DE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01DE5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>
        <w:rPr>
          <w:rFonts w:ascii="Times New Roman" w:hAnsi="Times New Roman"/>
          <w:sz w:val="24"/>
          <w:szCs w:val="24"/>
        </w:rPr>
        <w:t>,</w:t>
      </w:r>
      <w:r w:rsidRPr="00A01DE5">
        <w:rPr>
          <w:rFonts w:ascii="Times New Roman" w:hAnsi="Times New Roman"/>
          <w:sz w:val="24"/>
          <w:szCs w:val="24"/>
        </w:rPr>
        <w:t xml:space="preserve"> </w:t>
      </w:r>
      <w:r w:rsidRPr="00A01DE5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58585E" w:rsidRPr="00A01DE5" w:rsidRDefault="0058585E" w:rsidP="005858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8585E" w:rsidRPr="008D382E" w:rsidRDefault="0058585E" w:rsidP="0058585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Осадчій Світлані Анатоліївні</w:t>
      </w:r>
      <w:r w:rsidRPr="00A01DE5">
        <w:rPr>
          <w:rFonts w:ascii="Times New Roman" w:hAnsi="Times New Roman"/>
          <w:sz w:val="24"/>
          <w:szCs w:val="24"/>
        </w:rPr>
        <w:t xml:space="preserve"> з цільовим призначенням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DE5">
        <w:rPr>
          <w:rFonts w:ascii="Times New Roman" w:hAnsi="Times New Roman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 xml:space="preserve">вулиця Професора Андрія Голуба, 45,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площею 0,0937 </w:t>
      </w:r>
      <w:r w:rsidRPr="008D382E">
        <w:rPr>
          <w:rFonts w:ascii="Times New Roman" w:hAnsi="Times New Roman"/>
          <w:sz w:val="24"/>
          <w:szCs w:val="24"/>
          <w:lang w:eastAsia="ru-RU"/>
        </w:rPr>
        <w:t>га, що додається.</w:t>
      </w:r>
    </w:p>
    <w:p w:rsidR="0058585E" w:rsidRPr="00A01DE5" w:rsidRDefault="0058585E" w:rsidP="0058585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82E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</w:t>
      </w:r>
      <w:r w:rsidRPr="00A01DE5">
        <w:rPr>
          <w:rFonts w:ascii="Times New Roman" w:hAnsi="Times New Roman"/>
          <w:sz w:val="24"/>
          <w:szCs w:val="24"/>
          <w:lang w:eastAsia="ru-RU"/>
        </w:rPr>
        <w:t>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Осадчій Світлані Анатоліївні</w:t>
      </w:r>
      <w:r w:rsidRPr="00A01DE5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за адресою:  </w:t>
      </w:r>
      <w:r>
        <w:rPr>
          <w:rFonts w:ascii="Times New Roman" w:hAnsi="Times New Roman"/>
          <w:sz w:val="24"/>
          <w:szCs w:val="24"/>
          <w:lang w:eastAsia="ru-RU"/>
        </w:rPr>
        <w:t xml:space="preserve">вулиця Професора Андрія Голуба, 45, площею 0,0937 </w:t>
      </w:r>
      <w:r w:rsidRPr="008D382E">
        <w:rPr>
          <w:rFonts w:ascii="Times New Roman" w:hAnsi="Times New Roman"/>
          <w:sz w:val="24"/>
          <w:szCs w:val="24"/>
          <w:lang w:eastAsia="ru-RU"/>
        </w:rPr>
        <w:t xml:space="preserve">га, за рахунок земель населеного пункту м. Біла Церква. </w:t>
      </w:r>
      <w:r>
        <w:rPr>
          <w:rFonts w:ascii="Times New Roman" w:hAnsi="Times New Roman"/>
          <w:sz w:val="24"/>
          <w:szCs w:val="24"/>
          <w:lang w:eastAsia="ru-RU"/>
        </w:rPr>
        <w:t>Кадастровий номер: 3210300000:04:038:0203</w:t>
      </w:r>
      <w:r w:rsidRPr="008D382E">
        <w:rPr>
          <w:rFonts w:ascii="Times New Roman" w:hAnsi="Times New Roman"/>
          <w:sz w:val="24"/>
          <w:szCs w:val="24"/>
          <w:lang w:eastAsia="ru-RU"/>
        </w:rPr>
        <w:t>.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585E" w:rsidRPr="00A01DE5" w:rsidRDefault="0058585E" w:rsidP="0058585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3.Громадян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>, зазначен</w:t>
      </w:r>
      <w:r>
        <w:rPr>
          <w:rFonts w:ascii="Times New Roman" w:hAnsi="Times New Roman"/>
          <w:sz w:val="24"/>
          <w:szCs w:val="24"/>
          <w:lang w:eastAsia="ru-RU"/>
        </w:rPr>
        <w:t>ій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в цьому рішенні зареєструвати право власності на земельну ділянку в </w:t>
      </w:r>
      <w:r w:rsidRPr="00A01DE5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58585E" w:rsidRPr="00A01DE5" w:rsidRDefault="0058585E" w:rsidP="0058585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8585E" w:rsidRPr="00A01DE5" w:rsidRDefault="0058585E" w:rsidP="005858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585E" w:rsidRDefault="0058585E" w:rsidP="0058585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A01DE5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5D49" w:rsidRDefault="006F5D49"/>
    <w:sectPr w:rsidR="006F5D49" w:rsidSect="0058585E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585E"/>
    <w:rsid w:val="001A7A1C"/>
    <w:rsid w:val="0058585E"/>
    <w:rsid w:val="006E133B"/>
    <w:rsid w:val="006F5D49"/>
    <w:rsid w:val="0078125B"/>
    <w:rsid w:val="00934E7A"/>
    <w:rsid w:val="00DA2E78"/>
    <w:rsid w:val="00DE6E5E"/>
    <w:rsid w:val="00E86CF8"/>
    <w:rsid w:val="00F1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6E133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6E133B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6E133B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6E133B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1943</Words>
  <Characters>1108</Characters>
  <Application>Microsoft Office Word</Application>
  <DocSecurity>0</DocSecurity>
  <Lines>9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2019-05-31T11:56:00Z</cp:lastPrinted>
  <dcterms:created xsi:type="dcterms:W3CDTF">2019-05-31T11:56:00Z</dcterms:created>
  <dcterms:modified xsi:type="dcterms:W3CDTF">2019-06-07T06:33:00Z</dcterms:modified>
</cp:coreProperties>
</file>