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85" w:rsidRDefault="00EA18A2" w:rsidP="003F4C8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A18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218" r:id="rId5"/>
        </w:pict>
      </w:r>
    </w:p>
    <w:p w:rsidR="003F4C85" w:rsidRDefault="003F4C85" w:rsidP="003F4C8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F4C85" w:rsidRDefault="003F4C85" w:rsidP="003F4C8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F4C85" w:rsidRDefault="003F4C85" w:rsidP="003F4C8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4C85" w:rsidRDefault="003F4C85" w:rsidP="003F4C8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4C85" w:rsidRDefault="003F4C85" w:rsidP="003F4C8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A958CB" w:rsidRPr="00573A97">
        <w:rPr>
          <w:rFonts w:ascii="Times New Roman" w:hAnsi="Times New Roman" w:cs="Times New Roman"/>
          <w:sz w:val="24"/>
          <w:szCs w:val="24"/>
        </w:rPr>
        <w:t>3</w:t>
      </w:r>
      <w:r w:rsidR="00A958CB">
        <w:rPr>
          <w:rFonts w:ascii="Times New Roman" w:hAnsi="Times New Roman" w:cs="Times New Roman"/>
          <w:sz w:val="24"/>
          <w:szCs w:val="24"/>
        </w:rPr>
        <w:t>906</w:t>
      </w:r>
      <w:r w:rsidR="00A958CB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3F4C85" w:rsidRDefault="003F4C85" w:rsidP="003F4C85">
      <w:pPr>
        <w:pStyle w:val="a3"/>
        <w:ind w:left="0" w:firstLine="0"/>
        <w:rPr>
          <w:lang w:val="uk-UA"/>
        </w:rPr>
      </w:pPr>
    </w:p>
    <w:p w:rsidR="00863F1A" w:rsidRPr="00A64227" w:rsidRDefault="00863F1A" w:rsidP="0086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863F1A" w:rsidRPr="00A64227" w:rsidRDefault="00863F1A" w:rsidP="0086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відведення  земельної  ділянки та передачу </w:t>
      </w:r>
    </w:p>
    <w:p w:rsidR="00863F1A" w:rsidRPr="00A64227" w:rsidRDefault="00863F1A" w:rsidP="0086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земельної ділянки комунальної власності в оренду  </w:t>
      </w:r>
    </w:p>
    <w:p w:rsidR="00863F1A" w:rsidRDefault="00863F1A" w:rsidP="0086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овариству з обмеженою відповідальністю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F1A" w:rsidRPr="00A64227" w:rsidRDefault="00863F1A" w:rsidP="0086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науково-виробничому підприємству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БІЛОЦЕРКІВМАЗ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3F1A" w:rsidRPr="00A64227" w:rsidRDefault="00863F1A" w:rsidP="0086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1A" w:rsidRPr="00A64227" w:rsidRDefault="00863F1A" w:rsidP="0086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A642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A64227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642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A642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A642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A642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 w:rsidRPr="00A642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A64227">
        <w:rPr>
          <w:rFonts w:ascii="Times New Roman" w:eastAsia="Calibri" w:hAnsi="Times New Roman" w:cs="Times New Roman"/>
          <w:color w:val="000000"/>
          <w:sz w:val="24"/>
          <w:szCs w:val="24"/>
        </w:rPr>
        <w:t>заяву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A6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овариства з обмеженою відповідальністю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науково-виробничого підприємства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БІЛОЦЕРКІВМАЗ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квітня</w:t>
      </w:r>
      <w:r w:rsidRPr="00A6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року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2304</w:t>
      </w:r>
      <w:r w:rsidRPr="00A642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A64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землеустрою </w:t>
      </w: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ділянки, </w:t>
      </w:r>
      <w:r w:rsidRPr="00A642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відповідно до ст. ст. 12, 79-1, 93, 116, 122, 123, 124, 125, 126, 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186, 186-1 </w:t>
      </w: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Земельного кодексу України,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п. 34 ч. 1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863F1A" w:rsidRPr="00A64227" w:rsidRDefault="00863F1A" w:rsidP="00863F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1A" w:rsidRPr="00A64227" w:rsidRDefault="00863F1A" w:rsidP="00863F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 з обмеженою відповідальністю</w:t>
      </w:r>
      <w:r w:rsidRPr="00F0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науково-виробничому підприємству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БІЛОЦЕРКІВМАЗ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цільовим призначенням 11.02. </w:t>
      </w:r>
      <w:r w:rsidRPr="00A642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eastAsia="Calibri" w:hAnsi="Times New Roman" w:cs="Times New Roman"/>
          <w:sz w:val="24"/>
          <w:szCs w:val="24"/>
        </w:rPr>
        <w:t>нежитлових приміщень - літера «1-В» (насосна №1 корпус 49,) та літера «1-Е» (РП</w:t>
      </w:r>
      <w:r w:rsidRPr="00F05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корпус 47)</w:t>
      </w:r>
      <w:r w:rsidRPr="00A64227">
        <w:rPr>
          <w:rFonts w:ascii="Times New Roman" w:eastAsia="Calibri" w:hAnsi="Times New Roman" w:cs="Times New Roman"/>
          <w:sz w:val="24"/>
          <w:szCs w:val="24"/>
        </w:rPr>
        <w:t>)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адресою: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 Михайла Грушевського, 13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3081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(з них: землі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будівлями та спорудами промислових підприємств – 0,3081 га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), що додається.</w:t>
      </w:r>
    </w:p>
    <w:p w:rsidR="00863F1A" w:rsidRPr="00A64227" w:rsidRDefault="00863F1A" w:rsidP="00863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2.Передати земельну ділянку комунальної власності в оренду товариству з обмеженою відповідальністю</w:t>
      </w:r>
      <w:r w:rsidRPr="00F0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науково-виробничому підприємству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БІЛОЦЕРКІВМАЗ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цільовим призначенням 11.02. </w:t>
      </w:r>
      <w:r w:rsidRPr="00A642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64227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eastAsia="Calibri" w:hAnsi="Times New Roman" w:cs="Times New Roman"/>
          <w:sz w:val="24"/>
          <w:szCs w:val="24"/>
        </w:rPr>
        <w:t>нежитлових приміщень - літера «1-В» (насосна №1 корпус 49,) та літера «1-Е» (РП</w:t>
      </w:r>
      <w:r w:rsidRPr="00F05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корпус 47)</w:t>
      </w:r>
      <w:r w:rsidRPr="00A64227">
        <w:rPr>
          <w:rFonts w:ascii="Times New Roman" w:eastAsia="Calibri" w:hAnsi="Times New Roman" w:cs="Times New Roman"/>
          <w:sz w:val="24"/>
          <w:szCs w:val="24"/>
        </w:rPr>
        <w:t>)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адресою: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 Михайла Грушевського, 13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3081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(з них: землі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будівлями та спорудами промислових підприємств – 0,3081 га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строком </w:t>
      </w:r>
      <w:r w:rsidRPr="00A6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A6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двадцять</w:t>
      </w:r>
      <w:r w:rsidRPr="00A6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років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Pr="00A642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F1A" w:rsidRPr="00A64227" w:rsidRDefault="00863F1A" w:rsidP="00863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863F1A" w:rsidRPr="00A64227" w:rsidRDefault="00863F1A" w:rsidP="00863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2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64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63F1A" w:rsidRPr="00A64227" w:rsidRDefault="00863F1A" w:rsidP="0086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F1A" w:rsidRPr="00A64227" w:rsidRDefault="00863F1A" w:rsidP="0086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863F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F1A"/>
    <w:rsid w:val="00070E80"/>
    <w:rsid w:val="0013027B"/>
    <w:rsid w:val="001A7A1C"/>
    <w:rsid w:val="003F4C85"/>
    <w:rsid w:val="006F5D49"/>
    <w:rsid w:val="00863F1A"/>
    <w:rsid w:val="00A958CB"/>
    <w:rsid w:val="00DA15D0"/>
    <w:rsid w:val="00E86CF8"/>
    <w:rsid w:val="00EA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3F4C8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3F4C85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3F4C8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3F4C85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2063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2019-05-31T09:50:00Z</cp:lastPrinted>
  <dcterms:created xsi:type="dcterms:W3CDTF">2019-05-31T09:49:00Z</dcterms:created>
  <dcterms:modified xsi:type="dcterms:W3CDTF">2019-06-07T06:17:00Z</dcterms:modified>
</cp:coreProperties>
</file>