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DE" w:rsidRDefault="00326A6C" w:rsidP="00A52D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463" r:id="rId5"/>
        </w:pict>
      </w:r>
    </w:p>
    <w:p w:rsidR="00A52DDE" w:rsidRDefault="00A52DDE" w:rsidP="00A52DD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2DDE" w:rsidRDefault="00A52DDE" w:rsidP="00A52DD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52DDE" w:rsidRDefault="00A52DDE" w:rsidP="00A52DD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2DDE" w:rsidRDefault="00A52DDE" w:rsidP="00A52DD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2DDE" w:rsidRPr="00B62292" w:rsidRDefault="00A52DDE" w:rsidP="00A52DDE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320D31">
        <w:rPr>
          <w:rFonts w:ascii="Times New Roman" w:hAnsi="Times New Roman"/>
          <w:sz w:val="24"/>
          <w:szCs w:val="24"/>
        </w:rPr>
        <w:t>79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A52DDE" w:rsidRDefault="00A52DDE" w:rsidP="00A52DDE">
      <w:pPr>
        <w:pStyle w:val="a4"/>
        <w:ind w:left="0" w:firstLine="0"/>
        <w:rPr>
          <w:lang w:val="uk-UA"/>
        </w:rPr>
      </w:pPr>
    </w:p>
    <w:p w:rsidR="00441DB9" w:rsidRDefault="00441DB9" w:rsidP="00441D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>розгляд заяви щодо</w:t>
      </w:r>
      <w:r w:rsidRPr="00DF707A">
        <w:rPr>
          <w:rFonts w:ascii="Times New Roman" w:hAnsi="Times New Roman"/>
          <w:sz w:val="24"/>
          <w:szCs w:val="24"/>
        </w:rPr>
        <w:t xml:space="preserve"> надання дозволу на розроблення </w:t>
      </w:r>
    </w:p>
    <w:p w:rsidR="00441DB9" w:rsidRDefault="00441DB9" w:rsidP="00441D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7A">
        <w:rPr>
          <w:rFonts w:ascii="Times New Roman" w:hAnsi="Times New Roman"/>
          <w:sz w:val="24"/>
          <w:szCs w:val="24"/>
        </w:rPr>
        <w:t xml:space="preserve">щодо відведення земельної ділянки у </w:t>
      </w:r>
    </w:p>
    <w:p w:rsidR="00441DB9" w:rsidRPr="00DF707A" w:rsidRDefault="00441DB9" w:rsidP="00441D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власність</w:t>
      </w:r>
      <w:r>
        <w:rPr>
          <w:rFonts w:ascii="Times New Roman" w:hAnsi="Times New Roman"/>
          <w:sz w:val="24"/>
          <w:szCs w:val="24"/>
        </w:rPr>
        <w:t xml:space="preserve"> громадянину Нагорному Олександру Петровичу</w:t>
      </w:r>
    </w:p>
    <w:p w:rsidR="00441DB9" w:rsidRPr="00DF707A" w:rsidRDefault="00441DB9" w:rsidP="00441D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DB9" w:rsidRPr="00DF707A" w:rsidRDefault="00441DB9" w:rsidP="00441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F707A">
        <w:rPr>
          <w:rFonts w:ascii="Times New Roman" w:hAnsi="Times New Roman"/>
          <w:sz w:val="24"/>
          <w:szCs w:val="24"/>
        </w:rPr>
        <w:t xml:space="preserve">комісії </w:t>
      </w:r>
      <w:r w:rsidRPr="00DF707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27.03.2019 року №130/2-17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F70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4371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21 березня 2019 року №171</w:t>
      </w:r>
      <w:r w:rsidRPr="00DF707A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</w:t>
      </w:r>
      <w:r>
        <w:rPr>
          <w:rFonts w:ascii="Times New Roman" w:hAnsi="Times New Roman"/>
          <w:sz w:val="24"/>
          <w:szCs w:val="24"/>
        </w:rPr>
        <w:t>Нагорного Олександра Петровича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19 березня 2019</w:t>
      </w:r>
      <w:r w:rsidRPr="00DF707A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№1748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DF707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B02A6">
        <w:rPr>
          <w:rFonts w:ascii="Times New Roman" w:hAnsi="Times New Roman"/>
          <w:sz w:val="24"/>
          <w:szCs w:val="24"/>
          <w:lang w:eastAsia="ru-RU"/>
        </w:rPr>
        <w:t>Закону України «Про регулювання містобудівної діяльності»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F707A">
        <w:rPr>
          <w:rFonts w:ascii="Times New Roman" w:hAnsi="Times New Roman"/>
          <w:sz w:val="24"/>
          <w:szCs w:val="24"/>
        </w:rPr>
        <w:t xml:space="preserve">п.34 ч.1 </w:t>
      </w:r>
      <w:r w:rsidRPr="00DF707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441DB9" w:rsidRPr="00DF707A" w:rsidRDefault="00441DB9" w:rsidP="00441DB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41DB9" w:rsidRPr="00B01AB6" w:rsidRDefault="00441DB9" w:rsidP="00441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DF707A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Нагорному Олександру Петровичу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</w:t>
      </w:r>
      <w:r w:rsidRPr="00DF707A">
        <w:rPr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FFE">
        <w:rPr>
          <w:rFonts w:ascii="Times New Roman" w:hAnsi="Times New Roman"/>
          <w:sz w:val="24"/>
          <w:szCs w:val="24"/>
        </w:rPr>
        <w:t xml:space="preserve">02.05. Для 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441DB9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C65FF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вул. Полковника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Коновальця</w:t>
      </w:r>
      <w:proofErr w:type="spellEnd"/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100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аселеного пункту м. Біла Церква </w:t>
      </w:r>
      <w:r w:rsidRPr="00E17E9E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затвердженого рішенням міської ради від 21 червня 2018 року № 2434-53-</w:t>
      </w:r>
      <w:r w:rsidRPr="00E17E9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17E9E">
        <w:rPr>
          <w:rFonts w:ascii="Times New Roman" w:hAnsi="Times New Roman"/>
          <w:b/>
          <w:sz w:val="24"/>
          <w:szCs w:val="24"/>
        </w:rPr>
        <w:t xml:space="preserve"> «</w:t>
      </w:r>
      <w:r w:rsidRPr="00E17E9E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E17E9E">
        <w:rPr>
          <w:rFonts w:ascii="Times New Roman" w:hAnsi="Times New Roman"/>
          <w:b/>
          <w:sz w:val="24"/>
          <w:szCs w:val="24"/>
        </w:rPr>
        <w:t xml:space="preserve"> згідно вимог ч. 7 ст. 118 Земельного кодексу України.</w:t>
      </w:r>
    </w:p>
    <w:p w:rsidR="00441DB9" w:rsidRPr="00DF707A" w:rsidRDefault="00441DB9" w:rsidP="00441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F707A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41DB9" w:rsidRPr="00DF707A" w:rsidRDefault="00441DB9" w:rsidP="00441DB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DB9" w:rsidRPr="00DF707A" w:rsidRDefault="00441DB9" w:rsidP="00441D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F707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F707A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441DB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DB9"/>
    <w:rsid w:val="001F3574"/>
    <w:rsid w:val="00320D31"/>
    <w:rsid w:val="00326A6C"/>
    <w:rsid w:val="00441DB9"/>
    <w:rsid w:val="005A0D5A"/>
    <w:rsid w:val="006F5D49"/>
    <w:rsid w:val="0078687C"/>
    <w:rsid w:val="00A52DDE"/>
    <w:rsid w:val="00BE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B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DB9"/>
    <w:rPr>
      <w:color w:val="0000FF"/>
      <w:u w:val="single"/>
    </w:rPr>
  </w:style>
  <w:style w:type="paragraph" w:styleId="a4">
    <w:name w:val="List"/>
    <w:basedOn w:val="a"/>
    <w:rsid w:val="00A52DD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A52DD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A52DD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2019-04-26T08:51:00Z</cp:lastPrinted>
  <dcterms:created xsi:type="dcterms:W3CDTF">2019-04-26T08:51:00Z</dcterms:created>
  <dcterms:modified xsi:type="dcterms:W3CDTF">2019-05-06T12:50:00Z</dcterms:modified>
</cp:coreProperties>
</file>