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B" w:rsidRDefault="00262642" w:rsidP="00382AF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035" r:id="rId5"/>
        </w:pict>
      </w:r>
    </w:p>
    <w:p w:rsidR="00382AFB" w:rsidRDefault="00382AFB" w:rsidP="00382AF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82AFB" w:rsidRDefault="00382AFB" w:rsidP="00382AF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82AFB" w:rsidRDefault="00382AFB" w:rsidP="00382AF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2AFB" w:rsidRDefault="00382AFB" w:rsidP="00382AF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2AFB" w:rsidRPr="00B62292" w:rsidRDefault="00382AFB" w:rsidP="00382AFB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387820">
        <w:rPr>
          <w:rFonts w:ascii="Times New Roman" w:hAnsi="Times New Roman"/>
          <w:sz w:val="24"/>
          <w:szCs w:val="24"/>
        </w:rPr>
        <w:t>54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382AFB" w:rsidRDefault="00382AFB" w:rsidP="00382AFB">
      <w:pPr>
        <w:pStyle w:val="a3"/>
        <w:ind w:left="0" w:firstLine="0"/>
        <w:rPr>
          <w:lang w:val="uk-UA"/>
        </w:rPr>
      </w:pPr>
    </w:p>
    <w:p w:rsidR="00A646D0" w:rsidRPr="006C4E47" w:rsidRDefault="00A646D0" w:rsidP="00A646D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646D0" w:rsidRPr="006C4E47" w:rsidRDefault="00A646D0" w:rsidP="00A646D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A646D0" w:rsidRPr="006C4E47" w:rsidRDefault="00A646D0" w:rsidP="00A646D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C4E47">
        <w:rPr>
          <w:rFonts w:ascii="Times New Roman" w:hAnsi="Times New Roman"/>
          <w:sz w:val="24"/>
          <w:szCs w:val="24"/>
        </w:rPr>
        <w:t>Маханову</w:t>
      </w:r>
      <w:proofErr w:type="spellEnd"/>
      <w:r w:rsidRPr="006C4E47">
        <w:rPr>
          <w:rFonts w:ascii="Times New Roman" w:hAnsi="Times New Roman"/>
          <w:sz w:val="24"/>
          <w:szCs w:val="24"/>
        </w:rPr>
        <w:t xml:space="preserve"> Олексію Максимовичу</w:t>
      </w:r>
    </w:p>
    <w:p w:rsidR="00A646D0" w:rsidRPr="006C4E47" w:rsidRDefault="00A646D0" w:rsidP="00A646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46D0" w:rsidRPr="006C4E47" w:rsidRDefault="00A646D0" w:rsidP="00A646D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hAnsi="Times New Roman"/>
          <w:sz w:val="24"/>
          <w:szCs w:val="24"/>
        </w:rPr>
        <w:t xml:space="preserve">Розглянувши 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C4E47">
        <w:rPr>
          <w:rFonts w:ascii="Times New Roman" w:hAnsi="Times New Roman"/>
          <w:sz w:val="24"/>
          <w:szCs w:val="24"/>
        </w:rPr>
        <w:t xml:space="preserve">комісії </w:t>
      </w:r>
      <w:r w:rsidRPr="006C4E4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C4E4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березня 2019 року №89/2-17, протокол постійної комісії </w:t>
      </w:r>
      <w:r w:rsidRPr="006C4E4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6C4E4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6C4E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proofErr w:type="spellStart"/>
      <w:r w:rsidRPr="006C4E47">
        <w:rPr>
          <w:rFonts w:ascii="Times New Roman" w:hAnsi="Times New Roman"/>
          <w:sz w:val="24"/>
          <w:szCs w:val="24"/>
        </w:rPr>
        <w:t>Маханова</w:t>
      </w:r>
      <w:proofErr w:type="spellEnd"/>
      <w:r w:rsidRPr="006C4E47">
        <w:rPr>
          <w:rFonts w:ascii="Times New Roman" w:hAnsi="Times New Roman"/>
          <w:sz w:val="24"/>
          <w:szCs w:val="24"/>
        </w:rPr>
        <w:t xml:space="preserve"> Олексія Максимовича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>від 16 січня 2019 року №292</w:t>
      </w:r>
      <w:r w:rsidRPr="006C4E4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6C4E47">
        <w:rPr>
          <w:rFonts w:ascii="Times New Roman" w:hAnsi="Times New Roman"/>
          <w:sz w:val="24"/>
          <w:szCs w:val="24"/>
        </w:rPr>
        <w:t xml:space="preserve">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6C4E4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A646D0" w:rsidRPr="006C4E47" w:rsidRDefault="00A646D0" w:rsidP="00A646D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646D0" w:rsidRPr="006C4E47" w:rsidRDefault="00A646D0" w:rsidP="00A646D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6C4E47">
        <w:rPr>
          <w:rFonts w:ascii="Times New Roman" w:hAnsi="Times New Roman"/>
          <w:sz w:val="24"/>
          <w:szCs w:val="24"/>
        </w:rPr>
        <w:t>від 22 листопада 2013 року №120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20 березня 2014 року №5124405 </w:t>
      </w:r>
      <w:r w:rsidRPr="006C4E4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6C4E47">
        <w:rPr>
          <w:rFonts w:ascii="Times New Roman" w:hAnsi="Times New Roman"/>
          <w:sz w:val="24"/>
          <w:szCs w:val="24"/>
        </w:rPr>
        <w:t>Маханову</w:t>
      </w:r>
      <w:proofErr w:type="spellEnd"/>
      <w:r w:rsidRPr="006C4E47">
        <w:rPr>
          <w:rFonts w:ascii="Times New Roman" w:hAnsi="Times New Roman"/>
          <w:sz w:val="24"/>
          <w:szCs w:val="24"/>
        </w:rPr>
        <w:t xml:space="preserve"> Олексію Максимовичу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>з цільовим призначенням 03.15 Для будівництва та обслуговування інших будівель громадської забудови (вид використання – для експлуатації та обслуговування власного нежитлового приміщення – салону краси)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hAnsi="Times New Roman"/>
          <w:sz w:val="24"/>
          <w:szCs w:val="24"/>
        </w:rPr>
        <w:t xml:space="preserve">за адресою: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бульвар Олександрійський, 141 приміщення 83,</w:t>
      </w:r>
      <w:r w:rsidRPr="006C4E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площею 0,0036 га</w:t>
      </w:r>
      <w:r w:rsidRPr="006C4E47">
        <w:rPr>
          <w:rFonts w:ascii="Times New Roman" w:hAnsi="Times New Roman"/>
          <w:sz w:val="24"/>
          <w:szCs w:val="24"/>
        </w:rPr>
        <w:t xml:space="preserve">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(з них: землі які використовуються в комерційних цілях – 0,0036 га),  строком на 10 (десять) років, за рахунок земель населеного пункту м. Біла Церква. Кадастровий номер: 3210300000:03:020:0105.</w:t>
      </w:r>
    </w:p>
    <w:p w:rsidR="00A646D0" w:rsidRPr="006C4E47" w:rsidRDefault="00A646D0" w:rsidP="00A646D0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6C4E4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22 листопада 2013 року №120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646D0" w:rsidRPr="006C4E47" w:rsidRDefault="00A646D0" w:rsidP="00A646D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C4E4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646D0" w:rsidRPr="006C4E47" w:rsidRDefault="00A646D0" w:rsidP="00A646D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46D0" w:rsidRPr="006C4E47" w:rsidRDefault="00A646D0" w:rsidP="00A646D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6C4E4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A646D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6D0"/>
    <w:rsid w:val="001734D3"/>
    <w:rsid w:val="001F3574"/>
    <w:rsid w:val="002300CC"/>
    <w:rsid w:val="00262642"/>
    <w:rsid w:val="003745AC"/>
    <w:rsid w:val="00382AFB"/>
    <w:rsid w:val="00387820"/>
    <w:rsid w:val="006F5D49"/>
    <w:rsid w:val="00A6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D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82AF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382AF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382AFB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2019-04-26T08:03:00Z</cp:lastPrinted>
  <dcterms:created xsi:type="dcterms:W3CDTF">2019-04-26T08:03:00Z</dcterms:created>
  <dcterms:modified xsi:type="dcterms:W3CDTF">2019-05-06T12:45:00Z</dcterms:modified>
</cp:coreProperties>
</file>