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E" w:rsidRDefault="002E02EE" w:rsidP="002E02E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1381" r:id="rId5"/>
        </w:pict>
      </w:r>
    </w:p>
    <w:p w:rsidR="002E02EE" w:rsidRDefault="002E02EE" w:rsidP="002E02E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E02EE" w:rsidRDefault="002E02EE" w:rsidP="002E02E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E02EE" w:rsidRDefault="002E02EE" w:rsidP="002E02E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02EE" w:rsidRDefault="002E02EE" w:rsidP="002E02E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02EE" w:rsidRPr="00B62292" w:rsidRDefault="002E02EE" w:rsidP="002E02EE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E02EE" w:rsidRDefault="002E02EE" w:rsidP="002E02EE">
      <w:pPr>
        <w:pStyle w:val="a4"/>
        <w:ind w:left="0" w:firstLine="0"/>
        <w:rPr>
          <w:lang w:val="uk-UA"/>
        </w:rPr>
      </w:pPr>
    </w:p>
    <w:p w:rsidR="003225D6" w:rsidRPr="00317361" w:rsidRDefault="003225D6" w:rsidP="00322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3225D6" w:rsidRDefault="003225D6" w:rsidP="003225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ПРИВАТНОМУ ВИРОБНИЧОМУ ПІДПРИЄМСТВУ</w:t>
      </w:r>
    </w:p>
    <w:p w:rsidR="003225D6" w:rsidRDefault="003225D6" w:rsidP="003225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«УКРКОТЛОПРОМ»</w:t>
      </w:r>
    </w:p>
    <w:p w:rsidR="003225D6" w:rsidRPr="00317361" w:rsidRDefault="003225D6" w:rsidP="00322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25D6" w:rsidRPr="00317361" w:rsidRDefault="003225D6" w:rsidP="003225D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047CB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E047C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E047CB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ПРИВАТНОГО ВИРОБНИЧОГО ПІДПРИЄМСТВА«УКРКОТЛОПРОМ» </w:t>
      </w:r>
      <w:r w:rsidRPr="00E047CB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E047CB">
        <w:rPr>
          <w:rFonts w:ascii="Times New Roman" w:hAnsi="Times New Roman"/>
          <w:sz w:val="24"/>
          <w:szCs w:val="24"/>
        </w:rPr>
        <w:t>березня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047CB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1662</w:t>
      </w:r>
      <w:r w:rsidRPr="00E047CB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047CB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225D6" w:rsidRPr="00317361" w:rsidRDefault="003225D6" w:rsidP="00322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25D6" w:rsidRPr="003227D9" w:rsidRDefault="003225D6" w:rsidP="003225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>
        <w:rPr>
          <w:rFonts w:ascii="Times New Roman" w:hAnsi="Times New Roman"/>
          <w:sz w:val="24"/>
          <w:szCs w:val="24"/>
          <w:lang w:val="ru-RU"/>
        </w:rPr>
        <w:t>31</w:t>
      </w:r>
      <w:r>
        <w:rPr>
          <w:rFonts w:ascii="Times New Roman" w:hAnsi="Times New Roman"/>
          <w:sz w:val="24"/>
          <w:szCs w:val="24"/>
        </w:rPr>
        <w:t>.01</w:t>
      </w:r>
      <w:r w:rsidRPr="00317361">
        <w:rPr>
          <w:rFonts w:ascii="Times New Roman" w:hAnsi="Times New Roman"/>
          <w:sz w:val="24"/>
          <w:szCs w:val="24"/>
        </w:rPr>
        <w:t>.201</w:t>
      </w:r>
      <w:r w:rsidRPr="00E047CB">
        <w:rPr>
          <w:rFonts w:ascii="Times New Roman" w:hAnsi="Times New Roman"/>
          <w:sz w:val="24"/>
          <w:szCs w:val="24"/>
          <w:lang w:val="ru-RU"/>
        </w:rPr>
        <w:t>4</w:t>
      </w:r>
      <w:r w:rsidRPr="00317361">
        <w:rPr>
          <w:rFonts w:ascii="Times New Roman" w:hAnsi="Times New Roman"/>
          <w:sz w:val="24"/>
          <w:szCs w:val="24"/>
        </w:rPr>
        <w:t xml:space="preserve"> року</w:t>
      </w:r>
      <w:r w:rsidRPr="00E04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№4552305</w:t>
      </w:r>
      <w:r w:rsidRPr="00317361">
        <w:rPr>
          <w:rFonts w:ascii="Times New Roman" w:hAnsi="Times New Roman"/>
          <w:sz w:val="24"/>
          <w:szCs w:val="24"/>
        </w:rPr>
        <w:t xml:space="preserve"> в оренду</w:t>
      </w:r>
      <w:r>
        <w:rPr>
          <w:rFonts w:ascii="Times New Roman" w:hAnsi="Times New Roman"/>
          <w:sz w:val="24"/>
          <w:szCs w:val="24"/>
        </w:rPr>
        <w:t xml:space="preserve"> ПРИВАТНОМУ ВИРОБНИЧОМУ ПІДПРИЄМСТВУ «УКРКОТЛОПРОМ» </w:t>
      </w:r>
      <w:r w:rsidRPr="006E17E0">
        <w:rPr>
          <w:rFonts w:ascii="Times New Roman" w:hAnsi="Times New Roman"/>
          <w:sz w:val="24"/>
          <w:szCs w:val="24"/>
        </w:rPr>
        <w:t>з цільовим призначенням 11.02.</w:t>
      </w:r>
      <w:r w:rsidRPr="006E1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Style w:val="rvts82"/>
          <w:rFonts w:ascii="Times New Roman" w:hAnsi="Times New Roman"/>
          <w:sz w:val="24"/>
          <w:szCs w:val="24"/>
        </w:rPr>
        <w:t>(</w:t>
      </w:r>
      <w:r w:rsidRPr="003B2993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виробничої бази)</w:t>
      </w:r>
      <w:r w:rsidRPr="006E1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1,5581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</w:t>
      </w:r>
      <w:r w:rsidRPr="003227D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одноповерховою забудовою – 0,0244 га, </w:t>
      </w:r>
      <w:r w:rsidRPr="00322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27D9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- 1,5337 га)</w:t>
      </w:r>
      <w:r w:rsidRPr="00322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27D9">
        <w:rPr>
          <w:rFonts w:ascii="Times New Roman" w:hAnsi="Times New Roman"/>
          <w:sz w:val="24"/>
          <w:szCs w:val="24"/>
        </w:rPr>
        <w:t xml:space="preserve">за адресою: </w:t>
      </w:r>
      <w:r w:rsidRPr="003227D9">
        <w:rPr>
          <w:rFonts w:ascii="Times New Roman" w:eastAsia="Times New Roman" w:hAnsi="Times New Roman"/>
          <w:sz w:val="24"/>
          <w:szCs w:val="24"/>
          <w:lang w:eastAsia="ru-RU"/>
        </w:rPr>
        <w:t>вулиця Мережна,  6</w:t>
      </w:r>
      <w:r w:rsidRPr="003227D9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3227D9">
        <w:rPr>
          <w:rFonts w:ascii="Times New Roman" w:hAnsi="Times New Roman"/>
          <w:sz w:val="24"/>
          <w:szCs w:val="24"/>
        </w:rPr>
        <w:t>строком на 10  (десять) років</w:t>
      </w:r>
      <w:r w:rsidRPr="003227D9">
        <w:rPr>
          <w:rFonts w:ascii="Times New Roman" w:hAnsi="Times New Roman"/>
          <w:color w:val="000000"/>
          <w:sz w:val="24"/>
          <w:szCs w:val="24"/>
        </w:rPr>
        <w:t>. Кадастровий номер: 3210300000:06:039:0004.</w:t>
      </w:r>
    </w:p>
    <w:p w:rsidR="003225D6" w:rsidRPr="003227D9" w:rsidRDefault="003225D6" w:rsidP="003225D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227D9">
        <w:rPr>
          <w:rFonts w:ascii="Times New Roman" w:hAnsi="Times New Roman"/>
          <w:sz w:val="24"/>
          <w:szCs w:val="24"/>
        </w:rPr>
        <w:t>2.Особі, зазначеній  в цьому рішенні, укласти та зареєструвати у встановленому порядку договір оренди землі.</w:t>
      </w:r>
    </w:p>
    <w:p w:rsidR="003225D6" w:rsidRPr="006E17E0" w:rsidRDefault="003225D6" w:rsidP="003225D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227D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227D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</w:t>
      </w:r>
      <w:r w:rsidRPr="006E17E0">
        <w:rPr>
          <w:rFonts w:ascii="Times New Roman" w:hAnsi="Times New Roman"/>
          <w:bCs/>
          <w:sz w:val="24"/>
          <w:szCs w:val="24"/>
        </w:rPr>
        <w:t xml:space="preserve"> кадастру, планування території, будівництва, архітектури, охорони пам’яток, історичного середовища та благоустрою</w:t>
      </w:r>
      <w:r w:rsidRPr="006E17E0">
        <w:rPr>
          <w:rFonts w:ascii="Times New Roman" w:hAnsi="Times New Roman"/>
          <w:sz w:val="24"/>
          <w:szCs w:val="24"/>
        </w:rPr>
        <w:t>.</w:t>
      </w:r>
    </w:p>
    <w:p w:rsidR="003225D6" w:rsidRPr="006E17E0" w:rsidRDefault="003225D6" w:rsidP="00322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25D6" w:rsidRPr="00A704C9" w:rsidRDefault="003225D6" w:rsidP="00322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7E0">
        <w:rPr>
          <w:rFonts w:ascii="Times New Roman" w:hAnsi="Times New Roman"/>
          <w:sz w:val="24"/>
          <w:szCs w:val="24"/>
        </w:rPr>
        <w:t>Міський голова</w:t>
      </w:r>
      <w:r w:rsidRPr="00A704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Г. Дикий</w:t>
      </w:r>
    </w:p>
    <w:p w:rsidR="006F5D49" w:rsidRDefault="006F5D49"/>
    <w:sectPr w:rsidR="006F5D49" w:rsidSect="003225D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5D6"/>
    <w:rsid w:val="00105E10"/>
    <w:rsid w:val="001F3574"/>
    <w:rsid w:val="002E02EE"/>
    <w:rsid w:val="003225D6"/>
    <w:rsid w:val="00490C91"/>
    <w:rsid w:val="006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5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3225D6"/>
  </w:style>
  <w:style w:type="paragraph" w:styleId="a4">
    <w:name w:val="List"/>
    <w:basedOn w:val="a"/>
    <w:rsid w:val="002E02E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2E02E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2E02E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2019-04-26T06:51:00Z</cp:lastPrinted>
  <dcterms:created xsi:type="dcterms:W3CDTF">2019-04-26T06:51:00Z</dcterms:created>
  <dcterms:modified xsi:type="dcterms:W3CDTF">2019-05-06T12:21:00Z</dcterms:modified>
</cp:coreProperties>
</file>