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8" w:rsidRDefault="00563BC8" w:rsidP="00563BC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63BC8" w:rsidRDefault="006C4512" w:rsidP="00563BC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45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872" r:id="rId5"/>
        </w:pict>
      </w:r>
    </w:p>
    <w:p w:rsidR="00563BC8" w:rsidRDefault="00563BC8" w:rsidP="00563BC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63BC8" w:rsidRDefault="00563BC8" w:rsidP="00563BC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63BC8" w:rsidRDefault="00563BC8" w:rsidP="00563BC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3BC8" w:rsidRDefault="00563BC8" w:rsidP="00563BC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3BC8" w:rsidRDefault="00563BC8" w:rsidP="00563BC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90B30" w:rsidRPr="0024755A">
        <w:rPr>
          <w:rFonts w:ascii="Times New Roman" w:hAnsi="Times New Roman"/>
          <w:sz w:val="24"/>
          <w:szCs w:val="24"/>
        </w:rPr>
        <w:t>3</w:t>
      </w:r>
      <w:r w:rsidR="00390B30">
        <w:rPr>
          <w:rFonts w:ascii="Times New Roman" w:hAnsi="Times New Roman"/>
          <w:sz w:val="24"/>
          <w:szCs w:val="24"/>
        </w:rPr>
        <w:t>696</w:t>
      </w:r>
      <w:r w:rsidR="00390B30" w:rsidRPr="0024755A">
        <w:rPr>
          <w:rFonts w:ascii="Times New Roman" w:hAnsi="Times New Roman"/>
          <w:sz w:val="24"/>
          <w:szCs w:val="24"/>
        </w:rPr>
        <w:t>-6</w:t>
      </w:r>
      <w:r w:rsidR="00390B30">
        <w:rPr>
          <w:rFonts w:ascii="Times New Roman" w:hAnsi="Times New Roman"/>
          <w:sz w:val="24"/>
          <w:szCs w:val="24"/>
        </w:rPr>
        <w:t>8</w:t>
      </w:r>
      <w:r w:rsidR="00390B30" w:rsidRPr="0024755A">
        <w:rPr>
          <w:rFonts w:ascii="Times New Roman" w:hAnsi="Times New Roman"/>
          <w:sz w:val="24"/>
          <w:szCs w:val="24"/>
        </w:rPr>
        <w:t>-VII</w:t>
      </w:r>
    </w:p>
    <w:p w:rsidR="00563BC8" w:rsidRDefault="00563BC8" w:rsidP="00563BC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3C04" w:rsidRPr="005D2A49" w:rsidRDefault="00CB3C04" w:rsidP="00CB3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B3C04" w:rsidRPr="005D2A49" w:rsidRDefault="00CB3C04" w:rsidP="00CB3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5D2A49">
        <w:rPr>
          <w:rFonts w:ascii="Times New Roman" w:hAnsi="Times New Roman"/>
          <w:sz w:val="24"/>
          <w:szCs w:val="24"/>
          <w:lang w:eastAsia="ru-RU"/>
        </w:rPr>
        <w:t>Никончук</w:t>
      </w:r>
      <w:proofErr w:type="spellEnd"/>
      <w:r w:rsidRPr="005D2A49">
        <w:rPr>
          <w:rFonts w:ascii="Times New Roman" w:hAnsi="Times New Roman"/>
          <w:sz w:val="24"/>
          <w:szCs w:val="24"/>
          <w:lang w:eastAsia="ru-RU"/>
        </w:rPr>
        <w:t xml:space="preserve"> Тетяною Іванівною</w:t>
      </w:r>
    </w:p>
    <w:p w:rsidR="00CB3C04" w:rsidRPr="005D2A49" w:rsidRDefault="00CB3C04" w:rsidP="00CB3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5D2A49">
        <w:rPr>
          <w:rFonts w:ascii="Times New Roman" w:hAnsi="Times New Roman"/>
          <w:sz w:val="24"/>
          <w:szCs w:val="24"/>
        </w:rPr>
        <w:t>Олеся Гончара</w:t>
      </w:r>
      <w:r w:rsidRPr="005D2A49">
        <w:rPr>
          <w:rFonts w:ascii="Times New Roman" w:hAnsi="Times New Roman"/>
          <w:sz w:val="24"/>
          <w:szCs w:val="24"/>
          <w:lang w:eastAsia="ru-RU"/>
        </w:rPr>
        <w:t>, в районі житлового будинку №18</w:t>
      </w:r>
    </w:p>
    <w:p w:rsidR="00CB3C04" w:rsidRPr="005D2A49" w:rsidRDefault="00CB3C04" w:rsidP="00CB3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C04" w:rsidRPr="00D55A95" w:rsidRDefault="00CB3C04" w:rsidP="00CB3C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5D2A49">
        <w:rPr>
          <w:rFonts w:ascii="Times New Roman" w:hAnsi="Times New Roman"/>
          <w:sz w:val="24"/>
          <w:szCs w:val="24"/>
        </w:rPr>
        <w:t xml:space="preserve">комісії </w:t>
      </w:r>
      <w:r w:rsidRPr="005D2A4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5D2A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26 лютого 2019 року №71/2-17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та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квітня 2019 року №171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5D2A49">
        <w:rPr>
          <w:rFonts w:ascii="Times New Roman" w:hAnsi="Times New Roman"/>
          <w:sz w:val="24"/>
          <w:szCs w:val="24"/>
          <w:lang w:eastAsia="ru-RU"/>
        </w:rPr>
        <w:t>Никончук</w:t>
      </w:r>
      <w:proofErr w:type="spellEnd"/>
      <w:r w:rsidRPr="005D2A49">
        <w:rPr>
          <w:rFonts w:ascii="Times New Roman" w:hAnsi="Times New Roman"/>
          <w:sz w:val="24"/>
          <w:szCs w:val="24"/>
          <w:lang w:eastAsia="ru-RU"/>
        </w:rPr>
        <w:t xml:space="preserve"> Тетяни Іванівни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29 січня 2019 року №650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року №244, Порядку розміщення тимчасових споруд для провадження підприємницької діяльності в м. Біла Церква </w:t>
      </w:r>
      <w:r w:rsidRPr="00D55A95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B3C04" w:rsidRPr="00D55A95" w:rsidRDefault="00CB3C04" w:rsidP="00CB3C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C04" w:rsidRPr="00D55A95" w:rsidRDefault="00CB3C04" w:rsidP="00CB3C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Никончук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Тетяною Іванівною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кіоску з продажу питної води та продуктів в герметичній упаковці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Олеся Гончара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, в районі </w:t>
      </w:r>
      <w:r>
        <w:rPr>
          <w:rFonts w:ascii="Times New Roman" w:hAnsi="Times New Roman"/>
          <w:sz w:val="24"/>
          <w:szCs w:val="24"/>
          <w:lang w:eastAsia="ru-RU"/>
        </w:rPr>
        <w:t>житлового будинку №18</w:t>
      </w:r>
      <w:r w:rsidRPr="00D55A95">
        <w:rPr>
          <w:rFonts w:ascii="Times New Roman" w:hAnsi="Times New Roman"/>
          <w:sz w:val="24"/>
          <w:szCs w:val="24"/>
          <w:lang w:eastAsia="ru-RU"/>
        </w:rPr>
        <w:t>, площею 0,00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 xml:space="preserve">09 </w:t>
      </w:r>
      <w:r w:rsidRPr="00D55A95">
        <w:rPr>
          <w:rFonts w:ascii="Times New Roman" w:hAnsi="Times New Roman"/>
          <w:sz w:val="24"/>
          <w:szCs w:val="24"/>
          <w:lang w:eastAsia="ru-RU"/>
        </w:rPr>
        <w:t>га, під проїздами, проходами та площадками – 0,002</w:t>
      </w:r>
      <w:r>
        <w:rPr>
          <w:rFonts w:ascii="Times New Roman" w:hAnsi="Times New Roman"/>
          <w:sz w:val="24"/>
          <w:szCs w:val="24"/>
          <w:lang w:eastAsia="ru-RU"/>
        </w:rPr>
        <w:t xml:space="preserve">1 га), </w:t>
      </w:r>
      <w:r w:rsidRPr="0021108F">
        <w:rPr>
          <w:rFonts w:ascii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1108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21108F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CB3C04" w:rsidRPr="00D55A95" w:rsidRDefault="00CB3C04" w:rsidP="00CB3C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B3C04" w:rsidRPr="00D55A95" w:rsidRDefault="00CB3C04" w:rsidP="00CB3C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3C04" w:rsidRPr="00D55A95" w:rsidRDefault="00CB3C04" w:rsidP="00CB3C0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B3C04" w:rsidRPr="00D55A95" w:rsidRDefault="00CB3C04" w:rsidP="00CB3C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CB3C0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C04"/>
    <w:rsid w:val="00390B30"/>
    <w:rsid w:val="00534BAB"/>
    <w:rsid w:val="00563BC8"/>
    <w:rsid w:val="006C4512"/>
    <w:rsid w:val="006F5D49"/>
    <w:rsid w:val="007A7955"/>
    <w:rsid w:val="00CB3C04"/>
    <w:rsid w:val="00CB6D31"/>
    <w:rsid w:val="00D8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0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63BC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63BC8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563B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2019-03-29T13:49:00Z</cp:lastPrinted>
  <dcterms:created xsi:type="dcterms:W3CDTF">2019-03-29T13:48:00Z</dcterms:created>
  <dcterms:modified xsi:type="dcterms:W3CDTF">2019-04-08T08:18:00Z</dcterms:modified>
</cp:coreProperties>
</file>