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CC" w:rsidRDefault="008B78CC" w:rsidP="008B78C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B78CC" w:rsidRDefault="008E6D89" w:rsidP="008B78CC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8E6D8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7851" r:id="rId5"/>
        </w:pict>
      </w:r>
    </w:p>
    <w:p w:rsidR="008B78CC" w:rsidRDefault="008B78CC" w:rsidP="008B78C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B78CC" w:rsidRDefault="008B78CC" w:rsidP="008B78C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B78CC" w:rsidRDefault="008B78CC" w:rsidP="008B78C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B78CC" w:rsidRDefault="008B78CC" w:rsidP="008B78C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B78CC" w:rsidRDefault="008B78CC" w:rsidP="008B78CC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945AA1" w:rsidRPr="0024755A">
        <w:rPr>
          <w:rFonts w:ascii="Times New Roman" w:hAnsi="Times New Roman"/>
          <w:sz w:val="24"/>
          <w:szCs w:val="24"/>
        </w:rPr>
        <w:t>3</w:t>
      </w:r>
      <w:r w:rsidR="00945AA1">
        <w:rPr>
          <w:rFonts w:ascii="Times New Roman" w:hAnsi="Times New Roman"/>
          <w:sz w:val="24"/>
          <w:szCs w:val="24"/>
        </w:rPr>
        <w:t>695</w:t>
      </w:r>
      <w:r w:rsidR="00945AA1" w:rsidRPr="0024755A">
        <w:rPr>
          <w:rFonts w:ascii="Times New Roman" w:hAnsi="Times New Roman"/>
          <w:sz w:val="24"/>
          <w:szCs w:val="24"/>
        </w:rPr>
        <w:t>-6</w:t>
      </w:r>
      <w:r w:rsidR="00945AA1">
        <w:rPr>
          <w:rFonts w:ascii="Times New Roman" w:hAnsi="Times New Roman"/>
          <w:sz w:val="24"/>
          <w:szCs w:val="24"/>
        </w:rPr>
        <w:t>8</w:t>
      </w:r>
      <w:r w:rsidR="00945AA1" w:rsidRPr="0024755A">
        <w:rPr>
          <w:rFonts w:ascii="Times New Roman" w:hAnsi="Times New Roman"/>
          <w:sz w:val="24"/>
          <w:szCs w:val="24"/>
        </w:rPr>
        <w:t>-VII</w:t>
      </w:r>
    </w:p>
    <w:p w:rsidR="008B78CC" w:rsidRDefault="008B78CC" w:rsidP="008B78C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C3E6A" w:rsidRPr="005D2A49" w:rsidRDefault="004C3E6A" w:rsidP="004C3E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4C3E6A" w:rsidRPr="005D2A49" w:rsidRDefault="004C3E6A" w:rsidP="004C3E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>особою-підприємцем Камінним Петром Петровичем</w:t>
      </w:r>
    </w:p>
    <w:p w:rsidR="004C3E6A" w:rsidRPr="005D2A49" w:rsidRDefault="004C3E6A" w:rsidP="004C3E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5D2A49">
        <w:rPr>
          <w:rFonts w:ascii="Times New Roman" w:hAnsi="Times New Roman"/>
          <w:sz w:val="24"/>
          <w:szCs w:val="24"/>
          <w:lang w:eastAsia="ru-RU"/>
        </w:rPr>
        <w:t>Томилівська</w:t>
      </w:r>
      <w:proofErr w:type="spellEnd"/>
      <w:r w:rsidRPr="005D2A49">
        <w:rPr>
          <w:rFonts w:ascii="Times New Roman" w:hAnsi="Times New Roman"/>
          <w:sz w:val="24"/>
          <w:szCs w:val="24"/>
          <w:lang w:eastAsia="ru-RU"/>
        </w:rPr>
        <w:t>, в районі житлового будинку №50/3</w:t>
      </w:r>
    </w:p>
    <w:p w:rsidR="004C3E6A" w:rsidRPr="005D2A49" w:rsidRDefault="004C3E6A" w:rsidP="004C3E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3E6A" w:rsidRPr="005D2A49" w:rsidRDefault="004C3E6A" w:rsidP="004C3E6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5D2A49">
        <w:rPr>
          <w:rFonts w:ascii="Times New Roman" w:hAnsi="Times New Roman"/>
          <w:sz w:val="24"/>
          <w:szCs w:val="24"/>
        </w:rPr>
        <w:t xml:space="preserve">комісії </w:t>
      </w:r>
      <w:r w:rsidRPr="005D2A4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5D2A4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26 лютого 2019 року №71/2-17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5D2A4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та 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5D2A4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квітня 2019 року №171</w:t>
      </w:r>
      <w:r w:rsidRPr="005D2A49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5D2A49">
        <w:rPr>
          <w:rFonts w:ascii="Times New Roman" w:hAnsi="Times New Roman"/>
          <w:sz w:val="24"/>
          <w:szCs w:val="24"/>
          <w:lang w:eastAsia="ru-RU"/>
        </w:rPr>
        <w:t>заяву фізичної особи-підприємця Камінного Петра Петровича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 від 25 січня 2019 року №563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5D2A49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5D2A49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4C3E6A" w:rsidRPr="005D2A49" w:rsidRDefault="004C3E6A" w:rsidP="004C3E6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3E6A" w:rsidRPr="005D2A49" w:rsidRDefault="004C3E6A" w:rsidP="004C3E6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 особою-підприємцем Камінним Петром Петровичем для експлуатації та обслуговування кіоску з продажу питної води за адресою: вулиця </w:t>
      </w:r>
      <w:proofErr w:type="spellStart"/>
      <w:r w:rsidRPr="005D2A49">
        <w:rPr>
          <w:rFonts w:ascii="Times New Roman" w:hAnsi="Times New Roman"/>
          <w:sz w:val="24"/>
          <w:szCs w:val="24"/>
          <w:lang w:eastAsia="ru-RU"/>
        </w:rPr>
        <w:t>Томилівська</w:t>
      </w:r>
      <w:proofErr w:type="spellEnd"/>
      <w:r w:rsidRPr="005D2A49">
        <w:rPr>
          <w:rFonts w:ascii="Times New Roman" w:hAnsi="Times New Roman"/>
          <w:sz w:val="24"/>
          <w:szCs w:val="24"/>
          <w:lang w:eastAsia="ru-RU"/>
        </w:rPr>
        <w:t xml:space="preserve">, в районі житлового будинку №50/3, площею 0,0030 га (з них: під тимчасовою спорудою – 0,0009 га, під проїздами, проходами та площадками – 0,0021 га), строком на 5 (п’ять) років, за рахунок земель населеного пункту м. Біла Церква. </w:t>
      </w:r>
    </w:p>
    <w:p w:rsidR="004C3E6A" w:rsidRPr="005D2A49" w:rsidRDefault="004C3E6A" w:rsidP="004C3E6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4C3E6A" w:rsidRPr="005D2A49" w:rsidRDefault="004C3E6A" w:rsidP="004C3E6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5D2A4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C3E6A" w:rsidRPr="005D2A49" w:rsidRDefault="004C3E6A" w:rsidP="004C3E6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C3E6A" w:rsidRPr="005D2A49" w:rsidRDefault="004C3E6A" w:rsidP="004C3E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A49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5D2A4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4C3E6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3E6A"/>
    <w:rsid w:val="004C3E6A"/>
    <w:rsid w:val="00534BAB"/>
    <w:rsid w:val="006F5D49"/>
    <w:rsid w:val="00877921"/>
    <w:rsid w:val="008B78CC"/>
    <w:rsid w:val="008E6D89"/>
    <w:rsid w:val="00945AA1"/>
    <w:rsid w:val="00A52F0A"/>
    <w:rsid w:val="00C9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6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B78C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B78CC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8B78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1700</Words>
  <Characters>970</Characters>
  <Application>Microsoft Office Word</Application>
  <DocSecurity>0</DocSecurity>
  <Lines>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2019-03-29T13:48:00Z</cp:lastPrinted>
  <dcterms:created xsi:type="dcterms:W3CDTF">2019-03-29T13:46:00Z</dcterms:created>
  <dcterms:modified xsi:type="dcterms:W3CDTF">2019-04-08T08:18:00Z</dcterms:modified>
</cp:coreProperties>
</file>