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EE" w:rsidRDefault="00374AEE" w:rsidP="00374AE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74AEE" w:rsidRDefault="00167CC4" w:rsidP="00374AE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67C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238" r:id="rId5"/>
        </w:pict>
      </w:r>
    </w:p>
    <w:p w:rsidR="00374AEE" w:rsidRDefault="00374AEE" w:rsidP="00374AE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74AEE" w:rsidRDefault="00374AEE" w:rsidP="00374AE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74AEE" w:rsidRDefault="00374AEE" w:rsidP="00374AE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74AEE" w:rsidRDefault="00374AEE" w:rsidP="00374AE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74AEE" w:rsidRDefault="00374AEE" w:rsidP="00374AE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907FAA" w:rsidRPr="0024755A">
        <w:rPr>
          <w:rFonts w:ascii="Times New Roman" w:hAnsi="Times New Roman"/>
          <w:sz w:val="24"/>
          <w:szCs w:val="24"/>
        </w:rPr>
        <w:t>3</w:t>
      </w:r>
      <w:r w:rsidR="00907FAA">
        <w:rPr>
          <w:rFonts w:ascii="Times New Roman" w:hAnsi="Times New Roman"/>
          <w:sz w:val="24"/>
          <w:szCs w:val="24"/>
        </w:rPr>
        <w:t>674</w:t>
      </w:r>
      <w:r w:rsidR="00907FAA" w:rsidRPr="0024755A">
        <w:rPr>
          <w:rFonts w:ascii="Times New Roman" w:hAnsi="Times New Roman"/>
          <w:sz w:val="24"/>
          <w:szCs w:val="24"/>
        </w:rPr>
        <w:t>-6</w:t>
      </w:r>
      <w:r w:rsidR="00907FAA">
        <w:rPr>
          <w:rFonts w:ascii="Times New Roman" w:hAnsi="Times New Roman"/>
          <w:sz w:val="24"/>
          <w:szCs w:val="24"/>
        </w:rPr>
        <w:t>8</w:t>
      </w:r>
      <w:r w:rsidR="00907FAA" w:rsidRPr="0024755A">
        <w:rPr>
          <w:rFonts w:ascii="Times New Roman" w:hAnsi="Times New Roman"/>
          <w:sz w:val="24"/>
          <w:szCs w:val="24"/>
        </w:rPr>
        <w:t>-VII</w:t>
      </w:r>
    </w:p>
    <w:p w:rsidR="00374AEE" w:rsidRDefault="00374AEE" w:rsidP="00374AE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B41AA" w:rsidRPr="004C642A" w:rsidRDefault="000B41AA" w:rsidP="000B41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0B41AA" w:rsidRPr="004C642A" w:rsidRDefault="000B41AA" w:rsidP="000B41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0B41AA" w:rsidRPr="004C642A" w:rsidRDefault="000B41AA" w:rsidP="000B41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0B41AA" w:rsidRPr="004C642A" w:rsidRDefault="000B41AA" w:rsidP="000B41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0B41AA" w:rsidRDefault="000B41AA" w:rsidP="000B41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Маєвській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Ірині Володимирівні, </w:t>
      </w:r>
    </w:p>
    <w:p w:rsidR="000B41AA" w:rsidRPr="004C642A" w:rsidRDefault="000B41AA" w:rsidP="000B41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Тарасенко Тетяні Андріївні</w:t>
      </w:r>
    </w:p>
    <w:p w:rsidR="000B41AA" w:rsidRPr="004C642A" w:rsidRDefault="000B41AA" w:rsidP="000B41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41AA" w:rsidRPr="00C362D2" w:rsidRDefault="000B41AA" w:rsidP="000B41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C362D2">
        <w:rPr>
          <w:rFonts w:ascii="Times New Roman" w:hAnsi="Times New Roman"/>
          <w:sz w:val="24"/>
          <w:szCs w:val="24"/>
        </w:rPr>
        <w:t xml:space="preserve">комісії </w:t>
      </w:r>
      <w:r w:rsidRPr="00C362D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C362D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C362D2">
        <w:rPr>
          <w:rFonts w:ascii="Times New Roman" w:hAnsi="Times New Roman"/>
          <w:sz w:val="24"/>
          <w:szCs w:val="24"/>
          <w:lang w:eastAsia="ru-RU"/>
        </w:rPr>
        <w:t>Маєвської</w:t>
      </w:r>
      <w:proofErr w:type="spellEnd"/>
      <w:r w:rsidRPr="00C362D2">
        <w:rPr>
          <w:rFonts w:ascii="Times New Roman" w:hAnsi="Times New Roman"/>
          <w:sz w:val="24"/>
          <w:szCs w:val="24"/>
          <w:lang w:eastAsia="ru-RU"/>
        </w:rPr>
        <w:t xml:space="preserve"> Ірини Володимирівни,  Тарасенко Тетяни Андріївни </w:t>
      </w:r>
      <w:r w:rsidRPr="00C362D2">
        <w:rPr>
          <w:rFonts w:ascii="Times New Roman" w:hAnsi="Times New Roman"/>
          <w:sz w:val="24"/>
          <w:szCs w:val="24"/>
          <w:lang w:eastAsia="zh-CN"/>
        </w:rPr>
        <w:t>від 19 лютого 2019  року №1268,</w:t>
      </w:r>
      <w:r w:rsidRPr="00C362D2">
        <w:rPr>
          <w:rFonts w:ascii="Times New Roman" w:hAnsi="Times New Roman"/>
          <w:sz w:val="24"/>
          <w:szCs w:val="24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C362D2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0B41AA" w:rsidRPr="00C362D2" w:rsidRDefault="000B41AA" w:rsidP="000B41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B41AA" w:rsidRPr="00C362D2" w:rsidRDefault="000B41AA" w:rsidP="000B41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362D2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</w:t>
      </w:r>
      <w:proofErr w:type="spellStart"/>
      <w:r w:rsidRPr="00C362D2">
        <w:rPr>
          <w:rFonts w:ascii="Times New Roman" w:hAnsi="Times New Roman"/>
          <w:sz w:val="24"/>
          <w:szCs w:val="24"/>
          <w:lang w:eastAsia="ru-RU"/>
        </w:rPr>
        <w:t>Маєвській</w:t>
      </w:r>
      <w:proofErr w:type="spellEnd"/>
      <w:r w:rsidRPr="00C362D2">
        <w:rPr>
          <w:rFonts w:ascii="Times New Roman" w:hAnsi="Times New Roman"/>
          <w:sz w:val="24"/>
          <w:szCs w:val="24"/>
          <w:lang w:eastAsia="ru-RU"/>
        </w:rPr>
        <w:t xml:space="preserve"> Ірині Володимирівні, Тарасенко Тетяні Андріївні  </w:t>
      </w:r>
      <w:r w:rsidRPr="00C362D2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C362D2">
        <w:rPr>
          <w:rFonts w:ascii="Times New Roman" w:hAnsi="Times New Roman"/>
          <w:sz w:val="24"/>
          <w:szCs w:val="24"/>
        </w:rPr>
        <w:t>Докучаєва</w:t>
      </w:r>
      <w:r w:rsidRPr="00C362D2">
        <w:rPr>
          <w:rFonts w:ascii="Times New Roman" w:hAnsi="Times New Roman"/>
          <w:sz w:val="24"/>
          <w:szCs w:val="24"/>
          <w:lang w:eastAsia="ru-RU"/>
        </w:rPr>
        <w:t>, 58,  площею 0,1000 га, що додається.</w:t>
      </w:r>
    </w:p>
    <w:p w:rsidR="000B41AA" w:rsidRPr="00C362D2" w:rsidRDefault="000B41AA" w:rsidP="000B41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 </w:t>
      </w:r>
      <w:proofErr w:type="spellStart"/>
      <w:r w:rsidRPr="00C362D2">
        <w:rPr>
          <w:rFonts w:ascii="Times New Roman" w:hAnsi="Times New Roman"/>
          <w:sz w:val="24"/>
          <w:szCs w:val="24"/>
          <w:lang w:eastAsia="ru-RU"/>
        </w:rPr>
        <w:t>Маєвській</w:t>
      </w:r>
      <w:proofErr w:type="spellEnd"/>
      <w:r w:rsidRPr="00C362D2">
        <w:rPr>
          <w:rFonts w:ascii="Times New Roman" w:hAnsi="Times New Roman"/>
          <w:sz w:val="24"/>
          <w:szCs w:val="24"/>
          <w:lang w:eastAsia="ru-RU"/>
        </w:rPr>
        <w:t xml:space="preserve"> Ірині Володимирівні, Тарасенко Тетяні Андріївні  </w:t>
      </w:r>
      <w:r w:rsidRPr="00C362D2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C362D2">
        <w:rPr>
          <w:rFonts w:ascii="Times New Roman" w:hAnsi="Times New Roman"/>
          <w:sz w:val="24"/>
          <w:szCs w:val="24"/>
        </w:rPr>
        <w:t>Докучаєва</w:t>
      </w:r>
      <w:r w:rsidRPr="00C362D2">
        <w:rPr>
          <w:rFonts w:ascii="Times New Roman" w:hAnsi="Times New Roman"/>
          <w:sz w:val="24"/>
          <w:szCs w:val="24"/>
          <w:lang w:eastAsia="ru-RU"/>
        </w:rPr>
        <w:t>, 58,  площею 0,1000 га, за рахунок земель населеного пункту м. Біла Церква. Кадастровий номер: 3210300000:03:027:0231.</w:t>
      </w:r>
    </w:p>
    <w:p w:rsidR="000B41AA" w:rsidRPr="00C362D2" w:rsidRDefault="000B41AA" w:rsidP="000B41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C362D2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0B41AA" w:rsidRPr="00C362D2" w:rsidRDefault="000B41AA" w:rsidP="000B41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B41AA" w:rsidRPr="00C362D2" w:rsidRDefault="000B41AA" w:rsidP="000B41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0B41AA" w:rsidP="00374AEE">
      <w:pPr>
        <w:spacing w:after="0" w:line="240" w:lineRule="auto"/>
        <w:contextualSpacing/>
        <w:jc w:val="both"/>
      </w:pPr>
      <w:r w:rsidRPr="00C362D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C362D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F5D49" w:rsidSect="000B41AA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41AA"/>
    <w:rsid w:val="000B41AA"/>
    <w:rsid w:val="00167CC4"/>
    <w:rsid w:val="001F3A6E"/>
    <w:rsid w:val="00374AEE"/>
    <w:rsid w:val="00534BAB"/>
    <w:rsid w:val="006F5D49"/>
    <w:rsid w:val="008718A5"/>
    <w:rsid w:val="00907FAA"/>
    <w:rsid w:val="00C9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A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74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4AEE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374A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1992</Words>
  <Characters>1136</Characters>
  <Application>Microsoft Office Word</Application>
  <DocSecurity>0</DocSecurity>
  <Lines>9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2019-03-29T13:26:00Z</cp:lastPrinted>
  <dcterms:created xsi:type="dcterms:W3CDTF">2019-03-29T13:26:00Z</dcterms:created>
  <dcterms:modified xsi:type="dcterms:W3CDTF">2019-04-08T08:09:00Z</dcterms:modified>
</cp:coreProperties>
</file>