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F7" w:rsidRDefault="00C87CF7" w:rsidP="00C87C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87CF7" w:rsidRDefault="000A1753" w:rsidP="00C87CF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A17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851" r:id="rId5"/>
        </w:pict>
      </w:r>
    </w:p>
    <w:p w:rsidR="00C87CF7" w:rsidRDefault="00C87CF7" w:rsidP="00C87C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87CF7" w:rsidRDefault="00C87CF7" w:rsidP="00C87CF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7CF7" w:rsidRDefault="00C87CF7" w:rsidP="00C87C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7CF7" w:rsidRDefault="00C87CF7" w:rsidP="00C87CF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7CF7" w:rsidRDefault="00C87CF7" w:rsidP="00C87CF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4E09B5" w:rsidRPr="0024755A">
        <w:rPr>
          <w:rFonts w:ascii="Times New Roman" w:hAnsi="Times New Roman"/>
          <w:sz w:val="24"/>
          <w:szCs w:val="24"/>
        </w:rPr>
        <w:t>3</w:t>
      </w:r>
      <w:r w:rsidR="004E09B5">
        <w:rPr>
          <w:rFonts w:ascii="Times New Roman" w:hAnsi="Times New Roman"/>
          <w:sz w:val="24"/>
          <w:szCs w:val="24"/>
        </w:rPr>
        <w:t>661</w:t>
      </w:r>
      <w:r w:rsidR="004E09B5" w:rsidRPr="0024755A">
        <w:rPr>
          <w:rFonts w:ascii="Times New Roman" w:hAnsi="Times New Roman"/>
          <w:sz w:val="24"/>
          <w:szCs w:val="24"/>
        </w:rPr>
        <w:t>-6</w:t>
      </w:r>
      <w:r w:rsidR="004E09B5">
        <w:rPr>
          <w:rFonts w:ascii="Times New Roman" w:hAnsi="Times New Roman"/>
          <w:sz w:val="24"/>
          <w:szCs w:val="24"/>
        </w:rPr>
        <w:t>8</w:t>
      </w:r>
      <w:r w:rsidR="004E09B5" w:rsidRPr="0024755A">
        <w:rPr>
          <w:rFonts w:ascii="Times New Roman" w:hAnsi="Times New Roman"/>
          <w:sz w:val="24"/>
          <w:szCs w:val="24"/>
        </w:rPr>
        <w:t>-VII</w:t>
      </w:r>
    </w:p>
    <w:p w:rsidR="00C87CF7" w:rsidRDefault="00C87CF7" w:rsidP="00C87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7574" w:rsidRPr="00516DC6" w:rsidRDefault="00C97574" w:rsidP="00C9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97574" w:rsidRPr="00516DC6" w:rsidRDefault="00C97574" w:rsidP="00C9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C97574" w:rsidRPr="00516DC6" w:rsidRDefault="00C97574" w:rsidP="00C9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 у власність</w:t>
      </w:r>
    </w:p>
    <w:p w:rsidR="00C97574" w:rsidRPr="00516DC6" w:rsidRDefault="00C97574" w:rsidP="00C9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 xml:space="preserve">громадянці  </w:t>
      </w:r>
      <w:proofErr w:type="spellStart"/>
      <w:r w:rsidRPr="00516DC6">
        <w:rPr>
          <w:rFonts w:ascii="Times New Roman" w:hAnsi="Times New Roman"/>
          <w:sz w:val="24"/>
          <w:szCs w:val="24"/>
          <w:lang w:eastAsia="ru-RU"/>
        </w:rPr>
        <w:t>Єфановій</w:t>
      </w:r>
      <w:proofErr w:type="spellEnd"/>
      <w:r w:rsidRPr="00516DC6">
        <w:rPr>
          <w:rFonts w:ascii="Times New Roman" w:hAnsi="Times New Roman"/>
          <w:sz w:val="24"/>
          <w:szCs w:val="24"/>
          <w:lang w:eastAsia="ru-RU"/>
        </w:rPr>
        <w:t xml:space="preserve"> Оксані Сергіївні</w:t>
      </w:r>
    </w:p>
    <w:p w:rsidR="00C97574" w:rsidRPr="00516DC6" w:rsidRDefault="00C97574" w:rsidP="00C97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574" w:rsidRPr="00516DC6" w:rsidRDefault="00C97574" w:rsidP="00C97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</w:rPr>
        <w:t xml:space="preserve">Розглянувши </w:t>
      </w:r>
      <w:r w:rsidRPr="00516D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16DC6">
        <w:rPr>
          <w:rFonts w:ascii="Times New Roman" w:hAnsi="Times New Roman"/>
          <w:sz w:val="24"/>
          <w:szCs w:val="24"/>
        </w:rPr>
        <w:t xml:space="preserve">комісії </w:t>
      </w:r>
      <w:r w:rsidRPr="00516D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16D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516D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516D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516DC6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516DC6">
        <w:rPr>
          <w:rFonts w:ascii="Times New Roman" w:hAnsi="Times New Roman"/>
          <w:sz w:val="24"/>
          <w:szCs w:val="24"/>
          <w:lang w:eastAsia="ru-RU"/>
        </w:rPr>
        <w:t>Єфанової</w:t>
      </w:r>
      <w:proofErr w:type="spellEnd"/>
      <w:r w:rsidRPr="00516DC6">
        <w:rPr>
          <w:rFonts w:ascii="Times New Roman" w:hAnsi="Times New Roman"/>
          <w:sz w:val="24"/>
          <w:szCs w:val="24"/>
          <w:lang w:eastAsia="ru-RU"/>
        </w:rPr>
        <w:t xml:space="preserve"> Оксани Сергіївни від 16 січня 2019 року №309, відповідно до ст. ст. 12, 40, 116,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516D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516D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516D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516DC6">
        <w:rPr>
          <w:rFonts w:ascii="Times New Roman" w:hAnsi="Times New Roman"/>
          <w:sz w:val="24"/>
          <w:szCs w:val="24"/>
          <w:lang w:val="en-US"/>
        </w:rPr>
        <w:t>V</w:t>
      </w:r>
      <w:r w:rsidRPr="00516D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516DC6">
        <w:rPr>
          <w:rFonts w:ascii="Times New Roman" w:hAnsi="Times New Roman"/>
          <w:sz w:val="24"/>
          <w:szCs w:val="24"/>
          <w:lang w:val="en-US"/>
        </w:rPr>
        <w:t>V</w:t>
      </w:r>
      <w:r w:rsidRPr="00516DC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516D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97574" w:rsidRPr="00516DC6" w:rsidRDefault="00C97574" w:rsidP="00C97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574" w:rsidRPr="00516DC6" w:rsidRDefault="00C97574" w:rsidP="00C9757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у власність громадянці </w:t>
      </w:r>
      <w:proofErr w:type="spellStart"/>
      <w:r w:rsidRPr="00516DC6">
        <w:rPr>
          <w:rFonts w:ascii="Times New Roman" w:hAnsi="Times New Roman"/>
          <w:sz w:val="24"/>
          <w:szCs w:val="24"/>
          <w:lang w:eastAsia="ru-RU"/>
        </w:rPr>
        <w:t>Єфановій</w:t>
      </w:r>
      <w:proofErr w:type="spellEnd"/>
      <w:r w:rsidRPr="00516DC6">
        <w:rPr>
          <w:rFonts w:ascii="Times New Roman" w:hAnsi="Times New Roman"/>
          <w:sz w:val="24"/>
          <w:szCs w:val="24"/>
          <w:lang w:eastAsia="ru-RU"/>
        </w:rPr>
        <w:t xml:space="preserve"> Оксані Сергіївні </w:t>
      </w:r>
      <w:r w:rsidRPr="00516D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516DC6">
        <w:rPr>
          <w:rFonts w:ascii="Times New Roman" w:hAnsi="Times New Roman"/>
          <w:sz w:val="24"/>
          <w:szCs w:val="24"/>
          <w:lang w:eastAsia="ru-RU"/>
        </w:rPr>
        <w:t xml:space="preserve"> за адресою: вулиця Івана Богуна, 8 площею 0,0229 га, за рахунок земель населеного пункту м. Біла Церква. Кадастровий номер: 3210300000:03:009:0095.</w:t>
      </w:r>
    </w:p>
    <w:p w:rsidR="00C97574" w:rsidRPr="00516DC6" w:rsidRDefault="00C97574" w:rsidP="00C9757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97574" w:rsidRPr="00516DC6" w:rsidRDefault="00C97574" w:rsidP="00C9757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16D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7574" w:rsidRPr="00516DC6" w:rsidRDefault="00C97574" w:rsidP="00C9757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574" w:rsidRPr="007E1975" w:rsidRDefault="00C97574" w:rsidP="00C9757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D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516D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Дикий</w:t>
      </w:r>
    </w:p>
    <w:p w:rsidR="006F5D49" w:rsidRDefault="006F5D49"/>
    <w:sectPr w:rsidR="006F5D49" w:rsidSect="00C975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574"/>
    <w:rsid w:val="000A1753"/>
    <w:rsid w:val="00173C9D"/>
    <w:rsid w:val="004E09B5"/>
    <w:rsid w:val="00534BAB"/>
    <w:rsid w:val="006F5D49"/>
    <w:rsid w:val="008B5B45"/>
    <w:rsid w:val="00977A65"/>
    <w:rsid w:val="00C87CF7"/>
    <w:rsid w:val="00C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75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C87CF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87CF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2019-03-29T13:13:00Z</cp:lastPrinted>
  <dcterms:created xsi:type="dcterms:W3CDTF">2019-03-29T13:12:00Z</dcterms:created>
  <dcterms:modified xsi:type="dcterms:W3CDTF">2019-04-08T08:03:00Z</dcterms:modified>
</cp:coreProperties>
</file>