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D" w:rsidRDefault="00B3385D" w:rsidP="00B3385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3385D" w:rsidRDefault="009454BD" w:rsidP="00B3385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454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772" r:id="rId5"/>
        </w:pict>
      </w:r>
    </w:p>
    <w:p w:rsidR="00B3385D" w:rsidRDefault="00B3385D" w:rsidP="00B3385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3385D" w:rsidRDefault="00B3385D" w:rsidP="00B3385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3385D" w:rsidRDefault="00B3385D" w:rsidP="00B3385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385D" w:rsidRDefault="00B3385D" w:rsidP="00B3385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385D" w:rsidRDefault="00B3385D" w:rsidP="00B3385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736F9" w:rsidRPr="0024755A">
        <w:rPr>
          <w:rFonts w:ascii="Times New Roman" w:hAnsi="Times New Roman"/>
          <w:sz w:val="24"/>
          <w:szCs w:val="24"/>
        </w:rPr>
        <w:t>3</w:t>
      </w:r>
      <w:r w:rsidR="003736F9">
        <w:rPr>
          <w:rFonts w:ascii="Times New Roman" w:hAnsi="Times New Roman"/>
          <w:sz w:val="24"/>
          <w:szCs w:val="24"/>
        </w:rPr>
        <w:t>658</w:t>
      </w:r>
      <w:r w:rsidR="003736F9" w:rsidRPr="0024755A">
        <w:rPr>
          <w:rFonts w:ascii="Times New Roman" w:hAnsi="Times New Roman"/>
          <w:sz w:val="24"/>
          <w:szCs w:val="24"/>
        </w:rPr>
        <w:t>-6</w:t>
      </w:r>
      <w:r w:rsidR="003736F9">
        <w:rPr>
          <w:rFonts w:ascii="Times New Roman" w:hAnsi="Times New Roman"/>
          <w:sz w:val="24"/>
          <w:szCs w:val="24"/>
        </w:rPr>
        <w:t>8</w:t>
      </w:r>
      <w:r w:rsidR="003736F9" w:rsidRPr="0024755A">
        <w:rPr>
          <w:rFonts w:ascii="Times New Roman" w:hAnsi="Times New Roman"/>
          <w:sz w:val="24"/>
          <w:szCs w:val="24"/>
        </w:rPr>
        <w:t>-VII</w:t>
      </w:r>
    </w:p>
    <w:p w:rsidR="00B3385D" w:rsidRDefault="00B3385D" w:rsidP="00B33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2D4F" w:rsidRDefault="003D2D4F" w:rsidP="003D2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технічної документації  </w:t>
      </w:r>
    </w:p>
    <w:p w:rsidR="003D2D4F" w:rsidRDefault="003D2D4F" w:rsidP="003D2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</w:p>
    <w:p w:rsidR="003D2D4F" w:rsidRDefault="003D2D4F" w:rsidP="003D2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ТОВАРИСТВУ </w:t>
      </w:r>
    </w:p>
    <w:p w:rsidR="003D2D4F" w:rsidRPr="002078AF" w:rsidRDefault="003D2D4F" w:rsidP="003D2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З ОБМЕЖЕНОЮ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ВІДПОВІДАЛЬНІСТЮ «РІАЛ ІСТЕЙТ»</w:t>
      </w:r>
    </w:p>
    <w:p w:rsidR="003D2D4F" w:rsidRPr="002078AF" w:rsidRDefault="003D2D4F" w:rsidP="003D2D4F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D2D4F" w:rsidRPr="00C362D2" w:rsidRDefault="003D2D4F" w:rsidP="003D2D4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C362D2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«РІАЛ ІСТЕЙТ»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від  20 лютого 2019 року №1288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362D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362D2">
        <w:rPr>
          <w:rFonts w:ascii="Times New Roman" w:hAnsi="Times New Roman"/>
          <w:sz w:val="24"/>
          <w:szCs w:val="24"/>
          <w:lang w:eastAsia="zh-CN"/>
        </w:rPr>
        <w:t>п. 34 ч. 1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D2D4F" w:rsidRPr="00C362D2" w:rsidRDefault="003D2D4F" w:rsidP="003D2D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D4F" w:rsidRPr="00C362D2" w:rsidRDefault="003D2D4F" w:rsidP="003D2D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C362D2">
        <w:rPr>
          <w:rFonts w:ascii="Times New Roman" w:hAnsi="Times New Roman"/>
          <w:sz w:val="24"/>
          <w:szCs w:val="24"/>
        </w:rPr>
        <w:t>ТОВАРИСТВУ З ОБМЕЖЕНОЮ ВІДПОВІДАЛЬНІСТЮ «РІАЛ ІСТЕЙТ» з цільовим призначенням  03.07 Для будівництва та обслуговування будівель торгівлі</w:t>
      </w:r>
      <w:r w:rsidRPr="00C362D2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продовольчих та непродовольчих товарів з розвантажувальною рампою)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C36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Івана </w:t>
      </w:r>
      <w:proofErr w:type="spellStart"/>
      <w:r w:rsidRPr="00C362D2">
        <w:rPr>
          <w:rFonts w:ascii="Times New Roman" w:hAnsi="Times New Roman"/>
          <w:color w:val="000000"/>
          <w:sz w:val="24"/>
          <w:szCs w:val="24"/>
          <w:lang w:eastAsia="ru-RU"/>
        </w:rPr>
        <w:t>Кожедуба</w:t>
      </w:r>
      <w:proofErr w:type="spellEnd"/>
      <w:r w:rsidRPr="00C36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119, приміщення 78, </w:t>
      </w:r>
      <w:r w:rsidRPr="00C362D2">
        <w:rPr>
          <w:rFonts w:ascii="Times New Roman" w:hAnsi="Times New Roman"/>
          <w:sz w:val="24"/>
          <w:szCs w:val="24"/>
          <w:lang w:eastAsia="ru-RU"/>
        </w:rPr>
        <w:t>площею 0,1051 га за рахунок земель населеного пункту м. Біла Церква. Кадастровий номер:</w:t>
      </w:r>
      <w:r w:rsidRPr="00C362D2">
        <w:rPr>
          <w:rFonts w:ascii="Times New Roman" w:hAnsi="Times New Roman"/>
          <w:sz w:val="24"/>
          <w:szCs w:val="24"/>
        </w:rPr>
        <w:t xml:space="preserve"> 3210300000:07:014:0113.</w:t>
      </w:r>
    </w:p>
    <w:p w:rsidR="003D2D4F" w:rsidRPr="00C362D2" w:rsidRDefault="003D2D4F" w:rsidP="003D2D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3D2D4F" w:rsidRPr="00C362D2" w:rsidRDefault="003D2D4F" w:rsidP="003D2D4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D2D4F" w:rsidRPr="00C362D2" w:rsidRDefault="003D2D4F" w:rsidP="003D2D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D2D4F" w:rsidRPr="00C362D2" w:rsidRDefault="003D2D4F" w:rsidP="003D2D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D2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D4F"/>
    <w:rsid w:val="003736F9"/>
    <w:rsid w:val="003D2D4F"/>
    <w:rsid w:val="00534BAB"/>
    <w:rsid w:val="00674B04"/>
    <w:rsid w:val="006F5D49"/>
    <w:rsid w:val="00801990"/>
    <w:rsid w:val="009454BD"/>
    <w:rsid w:val="00A22661"/>
    <w:rsid w:val="00B3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2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D2D4F"/>
  </w:style>
  <w:style w:type="paragraph" w:styleId="a4">
    <w:name w:val="Plain Text"/>
    <w:basedOn w:val="a"/>
    <w:link w:val="a5"/>
    <w:semiHidden/>
    <w:unhideWhenUsed/>
    <w:rsid w:val="00B338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3385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2019-03-29T13:08:00Z</cp:lastPrinted>
  <dcterms:created xsi:type="dcterms:W3CDTF">2019-03-29T13:07:00Z</dcterms:created>
  <dcterms:modified xsi:type="dcterms:W3CDTF">2019-04-08T08:02:00Z</dcterms:modified>
</cp:coreProperties>
</file>