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28" w:rsidRDefault="003D3728" w:rsidP="003D372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D3728" w:rsidRDefault="00FF5501" w:rsidP="003D372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FF55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6742" r:id="rId5"/>
        </w:pict>
      </w:r>
    </w:p>
    <w:p w:rsidR="003D3728" w:rsidRDefault="003D3728" w:rsidP="003D372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D3728" w:rsidRDefault="003D3728" w:rsidP="003D372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D3728" w:rsidRDefault="003D3728" w:rsidP="003D372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D3728" w:rsidRDefault="003D3728" w:rsidP="003D372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D3728" w:rsidRDefault="003D3728" w:rsidP="003D372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B12D52" w:rsidRPr="0024755A">
        <w:rPr>
          <w:rFonts w:ascii="Times New Roman" w:hAnsi="Times New Roman"/>
          <w:sz w:val="24"/>
          <w:szCs w:val="24"/>
        </w:rPr>
        <w:t>3</w:t>
      </w:r>
      <w:r w:rsidR="00B12D52">
        <w:rPr>
          <w:rFonts w:ascii="Times New Roman" w:hAnsi="Times New Roman"/>
          <w:sz w:val="24"/>
          <w:szCs w:val="24"/>
        </w:rPr>
        <w:t>657</w:t>
      </w:r>
      <w:r w:rsidR="00B12D52" w:rsidRPr="0024755A">
        <w:rPr>
          <w:rFonts w:ascii="Times New Roman" w:hAnsi="Times New Roman"/>
          <w:sz w:val="24"/>
          <w:szCs w:val="24"/>
        </w:rPr>
        <w:t>-6</w:t>
      </w:r>
      <w:r w:rsidR="00B12D52">
        <w:rPr>
          <w:rFonts w:ascii="Times New Roman" w:hAnsi="Times New Roman"/>
          <w:sz w:val="24"/>
          <w:szCs w:val="24"/>
        </w:rPr>
        <w:t>8</w:t>
      </w:r>
      <w:r w:rsidR="00B12D52" w:rsidRPr="0024755A">
        <w:rPr>
          <w:rFonts w:ascii="Times New Roman" w:hAnsi="Times New Roman"/>
          <w:sz w:val="24"/>
          <w:szCs w:val="24"/>
        </w:rPr>
        <w:t>-VII</w:t>
      </w:r>
    </w:p>
    <w:p w:rsidR="003D3728" w:rsidRDefault="003D3728" w:rsidP="003D372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216CF" w:rsidRPr="002222A0" w:rsidRDefault="000216CF" w:rsidP="000216C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Про надання дозволу на  розроблення  технічної </w:t>
      </w:r>
    </w:p>
    <w:p w:rsidR="000216CF" w:rsidRPr="002222A0" w:rsidRDefault="000216CF" w:rsidP="000216C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документації  із землеустрою  щодо поділу земельної ділянки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216CF" w:rsidRPr="002222A0" w:rsidRDefault="000216CF" w:rsidP="000216CF">
      <w:pPr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громадянину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Прокопенку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Володимиру Васильовичу</w:t>
      </w:r>
    </w:p>
    <w:p w:rsidR="000216CF" w:rsidRPr="002222A0" w:rsidRDefault="000216CF" w:rsidP="00021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6CF" w:rsidRPr="009261B2" w:rsidRDefault="000216CF" w:rsidP="000216CF">
      <w:pPr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222A0">
        <w:rPr>
          <w:rFonts w:ascii="Times New Roman" w:hAnsi="Times New Roman"/>
          <w:sz w:val="24"/>
          <w:szCs w:val="24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26 лютого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71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лютого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 xml:space="preserve"> 2018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67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громадянина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Прокопенка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Володимира Васильовича </w:t>
      </w:r>
      <w:r w:rsidRPr="002222A0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лютого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2222A0">
        <w:rPr>
          <w:rFonts w:ascii="Times New Roman" w:hAnsi="Times New Roman"/>
          <w:sz w:val="24"/>
          <w:szCs w:val="24"/>
        </w:rPr>
        <w:t>року №</w:t>
      </w:r>
      <w:r>
        <w:rPr>
          <w:rFonts w:ascii="Times New Roman" w:hAnsi="Times New Roman"/>
          <w:sz w:val="24"/>
          <w:szCs w:val="24"/>
        </w:rPr>
        <w:t>1398</w:t>
      </w:r>
      <w:r w:rsidRPr="002222A0">
        <w:rPr>
          <w:rFonts w:ascii="Times New Roman" w:hAnsi="Times New Roman"/>
          <w:sz w:val="24"/>
          <w:szCs w:val="24"/>
        </w:rPr>
        <w:t>, відповідно до ст. ст. 12, 79-1, 120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0216CF" w:rsidRPr="002222A0" w:rsidRDefault="000216CF" w:rsidP="000216CF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216CF" w:rsidRPr="00DF78EA" w:rsidRDefault="000216CF" w:rsidP="000216CF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1.Надати дозвіл на розроблення технічної документації із землеустрою щодо поділу земельної ділянки комунальної власності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площею 0,0235</w:t>
      </w:r>
      <w:r w:rsidRPr="002222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 з 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дастровим номером: 3210300000:03:019:0053</w:t>
      </w:r>
      <w:r w:rsidRPr="00DF78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2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адресою: вулиця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Фастівська</w:t>
      </w:r>
      <w:r w:rsidRPr="002222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 кв. 4</w:t>
      </w:r>
      <w:r w:rsidRPr="002222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дві окремі зе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мельні ділянки: ділянка площею </w:t>
      </w:r>
      <w:r w:rsidRPr="00DF78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0</w:t>
      </w:r>
      <w:r w:rsidRPr="002222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DF78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0133 </w:t>
      </w:r>
      <w:r w:rsidRPr="002222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га, ділянка площею 0,0</w:t>
      </w:r>
      <w:r w:rsidRPr="00DF78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102</w:t>
      </w:r>
      <w:r w:rsidRPr="002222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 без зміни їх цільового призначення для подальшої державної реєстрації земельних ділянок.</w:t>
      </w:r>
      <w:r w:rsidRPr="002222A0">
        <w:rPr>
          <w:rFonts w:ascii="Times New Roman" w:hAnsi="Times New Roman"/>
          <w:color w:val="FF0000"/>
          <w:sz w:val="24"/>
          <w:szCs w:val="24"/>
        </w:rPr>
        <w:t>.</w:t>
      </w:r>
      <w:r w:rsidRPr="002222A0">
        <w:rPr>
          <w:rFonts w:ascii="Times New Roman" w:hAnsi="Times New Roman"/>
          <w:bCs/>
          <w:sz w:val="24"/>
          <w:szCs w:val="24"/>
        </w:rPr>
        <w:t xml:space="preserve"> </w:t>
      </w:r>
    </w:p>
    <w:p w:rsidR="000216CF" w:rsidRPr="002222A0" w:rsidRDefault="000216CF" w:rsidP="000216CF">
      <w:pPr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222A0">
        <w:rPr>
          <w:rFonts w:ascii="Times New Roman" w:hAnsi="Times New Roman"/>
          <w:sz w:val="24"/>
          <w:szCs w:val="24"/>
        </w:rPr>
        <w:t xml:space="preserve">1.1.Роботи з розроблення технічної документації із землеустрою щодо поділу земельної ділянки провести землекористувачу – 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громадянину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Прокопенку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Володимиру Васильовичу.</w:t>
      </w:r>
    </w:p>
    <w:p w:rsidR="000216CF" w:rsidRPr="002222A0" w:rsidRDefault="000216CF" w:rsidP="000216C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</w:rPr>
        <w:t>.</w:t>
      </w:r>
    </w:p>
    <w:p w:rsidR="000216CF" w:rsidRPr="002222A0" w:rsidRDefault="000216CF" w:rsidP="000216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16CF" w:rsidRPr="002222A0" w:rsidRDefault="000216CF" w:rsidP="000216CF">
      <w:pPr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222A0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0216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16CF"/>
    <w:rsid w:val="000216CF"/>
    <w:rsid w:val="002323E0"/>
    <w:rsid w:val="003D3728"/>
    <w:rsid w:val="00475F3A"/>
    <w:rsid w:val="00534BAB"/>
    <w:rsid w:val="006F5D49"/>
    <w:rsid w:val="00B12D52"/>
    <w:rsid w:val="00B930E9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C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16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3D372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D3728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745</Characters>
  <Application>Microsoft Office Word</Application>
  <DocSecurity>0</DocSecurity>
  <Lines>6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2019-03-29T13:07:00Z</cp:lastPrinted>
  <dcterms:created xsi:type="dcterms:W3CDTF">2019-03-29T13:07:00Z</dcterms:created>
  <dcterms:modified xsi:type="dcterms:W3CDTF">2019-04-08T08:02:00Z</dcterms:modified>
</cp:coreProperties>
</file>