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73" w:rsidRDefault="00E90F73" w:rsidP="00E90F7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5102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4862" r:id="rId5"/>
        </w:pict>
      </w:r>
    </w:p>
    <w:p w:rsidR="00E90F73" w:rsidRDefault="00E90F73" w:rsidP="00E90F7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90F73" w:rsidRDefault="00E90F73" w:rsidP="00E90F7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90F73" w:rsidRDefault="00E90F73" w:rsidP="00E90F7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90F73" w:rsidRDefault="00E90F73" w:rsidP="00E90F7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90F73" w:rsidRDefault="00E90F73" w:rsidP="00E90F7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90F73" w:rsidRPr="00F50CEA" w:rsidRDefault="00E90F73" w:rsidP="00E90F73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540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E90F73" w:rsidRDefault="00E90F73" w:rsidP="00E90F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80B" w:rsidRPr="00A704C9" w:rsidRDefault="00C3380B" w:rsidP="00C338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C3380B" w:rsidRPr="00A704C9" w:rsidRDefault="00C3380B" w:rsidP="00C338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Торбою Юрієм Вікторовичем</w:t>
      </w:r>
    </w:p>
    <w:p w:rsidR="00C3380B" w:rsidRPr="00A704C9" w:rsidRDefault="00C3380B" w:rsidP="00C338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80B" w:rsidRPr="00A704C9" w:rsidRDefault="00C3380B" w:rsidP="00C338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Торби Юрія Вікторовича </w:t>
      </w:r>
      <w:r w:rsidRPr="00A704C9">
        <w:rPr>
          <w:rFonts w:ascii="Times New Roman" w:hAnsi="Times New Roman"/>
          <w:sz w:val="24"/>
          <w:szCs w:val="24"/>
          <w:lang w:eastAsia="zh-CN"/>
        </w:rPr>
        <w:t>від 28 грудня 2018 року №6214</w:t>
      </w:r>
      <w:r w:rsidRPr="00A704C9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C3380B" w:rsidRPr="00A704C9" w:rsidRDefault="00C3380B" w:rsidP="00C338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80B" w:rsidRPr="00A704C9" w:rsidRDefault="00C3380B" w:rsidP="00C338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</w:t>
      </w:r>
    </w:p>
    <w:p w:rsidR="00C3380B" w:rsidRPr="00A704C9" w:rsidRDefault="00C3380B" w:rsidP="00C338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Торбою Юрієм Вікторовичем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для розміщення, експлуатації та обслуговування літнього майданчика до власного нежитлового приміщення за адресою: вулиця Ярослава Мудрого</w:t>
      </w:r>
      <w:r w:rsidRPr="00A704C9">
        <w:rPr>
          <w:rFonts w:ascii="Times New Roman" w:eastAsia="Times New Roman" w:hAnsi="Times New Roman"/>
          <w:sz w:val="24"/>
          <w:szCs w:val="24"/>
        </w:rPr>
        <w:t xml:space="preserve">, 27, приміщення №4,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площею 0,0052 га</w:t>
      </w:r>
      <w:r w:rsidRPr="00A70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строком на 3 (три) роки, за рахунок земель населеного пункту м. Біла Церква</w:t>
      </w:r>
      <w:r w:rsidRPr="00A704C9">
        <w:rPr>
          <w:rFonts w:ascii="Times New Roman" w:hAnsi="Times New Roman"/>
          <w:sz w:val="24"/>
          <w:szCs w:val="24"/>
          <w:lang w:eastAsia="ru-RU"/>
        </w:rPr>
        <w:t>.</w:t>
      </w:r>
    </w:p>
    <w:p w:rsidR="00C3380B" w:rsidRPr="00A704C9" w:rsidRDefault="00C3380B" w:rsidP="00C338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C3380B" w:rsidRPr="00A704C9" w:rsidRDefault="00C3380B" w:rsidP="00C338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3380B" w:rsidRPr="00A704C9" w:rsidRDefault="00C3380B" w:rsidP="00C3380B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3380B" w:rsidRPr="00A704C9" w:rsidRDefault="00C3380B" w:rsidP="00C3380B">
      <w:pPr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9A4C6F" w:rsidRDefault="009A4C6F"/>
    <w:sectPr w:rsidR="009A4C6F" w:rsidSect="00C3380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80B"/>
    <w:rsid w:val="001B6F88"/>
    <w:rsid w:val="009A4C6F"/>
    <w:rsid w:val="00C3380B"/>
    <w:rsid w:val="00DC2DE1"/>
    <w:rsid w:val="00E9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0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90F7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90F73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2019-03-01T10:32:00Z</cp:lastPrinted>
  <dcterms:created xsi:type="dcterms:W3CDTF">2019-03-01T10:32:00Z</dcterms:created>
  <dcterms:modified xsi:type="dcterms:W3CDTF">2019-03-07T09:53:00Z</dcterms:modified>
</cp:coreProperties>
</file>