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96" w:rsidRDefault="00926296" w:rsidP="0092629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709" r:id="rId5"/>
        </w:pict>
      </w:r>
    </w:p>
    <w:p w:rsidR="00926296" w:rsidRDefault="00926296" w:rsidP="0092629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26296" w:rsidRDefault="00926296" w:rsidP="0092629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26296" w:rsidRDefault="00926296" w:rsidP="0092629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26296" w:rsidRDefault="00926296" w:rsidP="0092629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6296" w:rsidRDefault="00926296" w:rsidP="0092629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6296" w:rsidRPr="00F50CEA" w:rsidRDefault="00926296" w:rsidP="00926296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537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926296" w:rsidRDefault="00926296" w:rsidP="009262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F98" w:rsidRPr="006764F6" w:rsidRDefault="006D3F98" w:rsidP="006D3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6D3F98" w:rsidRPr="006764F6" w:rsidRDefault="006D3F98" w:rsidP="006D3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</w:t>
      </w:r>
    </w:p>
    <w:p w:rsidR="006D3F98" w:rsidRPr="006764F6" w:rsidRDefault="006D3F98" w:rsidP="006D3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>(на місцевості) та передачу земельної ділянки комунальної</w:t>
      </w:r>
    </w:p>
    <w:p w:rsidR="006D3F98" w:rsidRPr="006764F6" w:rsidRDefault="006D3F98" w:rsidP="006D3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власності у  спільну часткову власність громадянам </w:t>
      </w:r>
    </w:p>
    <w:p w:rsidR="006D3F98" w:rsidRPr="006764F6" w:rsidRDefault="006D3F98" w:rsidP="006D3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Галині Степанівні 1/2</w:t>
      </w:r>
      <w:r w:rsidRPr="006764F6">
        <w:rPr>
          <w:rFonts w:ascii="Times New Roman" w:hAnsi="Times New Roman"/>
          <w:sz w:val="24"/>
          <w:szCs w:val="24"/>
        </w:rPr>
        <w:t xml:space="preserve"> частки земельної ділянки, </w:t>
      </w:r>
    </w:p>
    <w:p w:rsidR="006D3F98" w:rsidRDefault="006D3F98" w:rsidP="006D3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 Катерині Іванівні 1/2 частки земельної ділянки</w:t>
      </w:r>
    </w:p>
    <w:p w:rsidR="006D3F98" w:rsidRDefault="006D3F98" w:rsidP="006D3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F98" w:rsidRPr="006764F6" w:rsidRDefault="006D3F98" w:rsidP="006D3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764F6"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proofErr w:type="spellStart"/>
      <w:r>
        <w:rPr>
          <w:rFonts w:ascii="Times New Roman" w:hAnsi="Times New Roman"/>
          <w:sz w:val="24"/>
          <w:szCs w:val="24"/>
        </w:rPr>
        <w:t>Резник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Галини Степанівни та Ткач Катерини Іванівни </w:t>
      </w:r>
      <w:r w:rsidRPr="006764F6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24 січня 2019 року</w:t>
      </w:r>
      <w:r w:rsidRPr="006764F6">
        <w:rPr>
          <w:rFonts w:ascii="Times New Roman" w:hAnsi="Times New Roman"/>
          <w:sz w:val="24"/>
          <w:szCs w:val="24"/>
          <w:lang w:eastAsia="zh-CN"/>
        </w:rPr>
        <w:t xml:space="preserve"> №</w:t>
      </w:r>
      <w:r>
        <w:rPr>
          <w:rFonts w:ascii="Times New Roman" w:hAnsi="Times New Roman"/>
          <w:sz w:val="24"/>
          <w:szCs w:val="24"/>
          <w:lang w:eastAsia="zh-CN"/>
        </w:rPr>
        <w:t>516</w:t>
      </w:r>
      <w:r w:rsidRPr="006764F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764F6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764F6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D3F98" w:rsidRDefault="006D3F98" w:rsidP="006D3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   </w:t>
      </w:r>
      <w:r w:rsidRPr="006764F6">
        <w:rPr>
          <w:rFonts w:ascii="Times New Roman" w:hAnsi="Times New Roman"/>
          <w:sz w:val="24"/>
          <w:szCs w:val="24"/>
        </w:rPr>
        <w:tab/>
      </w:r>
    </w:p>
    <w:p w:rsidR="006D3F98" w:rsidRPr="006764F6" w:rsidRDefault="006D3F98" w:rsidP="006D3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4"/>
          <w:szCs w:val="24"/>
        </w:rPr>
        <w:t>Резник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Галині Степанівні та Ткач Катерині Іванівні </w:t>
      </w:r>
      <w:r w:rsidRPr="006764F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</w:t>
      </w:r>
      <w:r>
        <w:rPr>
          <w:rFonts w:ascii="Times New Roman" w:hAnsi="Times New Roman"/>
          <w:sz w:val="24"/>
          <w:szCs w:val="24"/>
        </w:rPr>
        <w:t>вулиця Островського, 83</w:t>
      </w:r>
      <w:r w:rsidRPr="006764F6">
        <w:rPr>
          <w:rFonts w:ascii="Times New Roman" w:hAnsi="Times New Roman"/>
          <w:sz w:val="24"/>
          <w:szCs w:val="24"/>
        </w:rPr>
        <w:t xml:space="preserve">  площею 0,</w:t>
      </w:r>
      <w:r>
        <w:rPr>
          <w:rFonts w:ascii="Times New Roman" w:hAnsi="Times New Roman"/>
          <w:sz w:val="24"/>
          <w:szCs w:val="24"/>
        </w:rPr>
        <w:t>1000</w:t>
      </w:r>
      <w:r w:rsidRPr="006764F6">
        <w:rPr>
          <w:rFonts w:ascii="Times New Roman" w:hAnsi="Times New Roman"/>
          <w:sz w:val="24"/>
          <w:szCs w:val="24"/>
        </w:rPr>
        <w:t xml:space="preserve"> га, що додається.</w:t>
      </w:r>
    </w:p>
    <w:p w:rsidR="006D3F98" w:rsidRDefault="006D3F98" w:rsidP="006D3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64F6">
        <w:rPr>
          <w:rFonts w:ascii="Times New Roman" w:hAnsi="Times New Roman"/>
          <w:sz w:val="24"/>
          <w:szCs w:val="24"/>
        </w:rPr>
        <w:t>2.</w:t>
      </w:r>
      <w:r w:rsidRPr="00FB0950">
        <w:rPr>
          <w:rFonts w:ascii="Times New Roman" w:hAnsi="Times New Roman"/>
          <w:sz w:val="24"/>
          <w:szCs w:val="24"/>
        </w:rPr>
        <w:t xml:space="preserve">Передати  земельну ділянку комунальної власності у спільну часткову власність громадянам </w:t>
      </w:r>
      <w:proofErr w:type="spellStart"/>
      <w:r>
        <w:rPr>
          <w:rFonts w:ascii="Times New Roman" w:hAnsi="Times New Roman"/>
          <w:sz w:val="24"/>
          <w:szCs w:val="24"/>
        </w:rPr>
        <w:t>Резник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Галині Степанівні 1/2 частки земельної ділянки, Ткач Катерині Іванівні 1/2 частки земельної ділянки </w:t>
      </w:r>
      <w:r w:rsidRPr="00FB0950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764F6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Островського, 83</w:t>
      </w:r>
      <w:r w:rsidRPr="006764F6">
        <w:rPr>
          <w:rFonts w:ascii="Times New Roman" w:hAnsi="Times New Roman"/>
          <w:sz w:val="24"/>
          <w:szCs w:val="24"/>
        </w:rPr>
        <w:t xml:space="preserve">  площею 0,</w:t>
      </w:r>
      <w:r>
        <w:rPr>
          <w:rFonts w:ascii="Times New Roman" w:hAnsi="Times New Roman"/>
          <w:sz w:val="24"/>
          <w:szCs w:val="24"/>
        </w:rPr>
        <w:t>1000</w:t>
      </w:r>
      <w:r w:rsidRPr="006764F6">
        <w:rPr>
          <w:rFonts w:ascii="Times New Roman" w:hAnsi="Times New Roman"/>
          <w:sz w:val="24"/>
          <w:szCs w:val="24"/>
        </w:rPr>
        <w:t xml:space="preserve"> га</w:t>
      </w:r>
      <w:r w:rsidRPr="00FB0950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3210300000:06</w:t>
      </w:r>
      <w:r w:rsidRPr="00FB0950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46</w:t>
      </w:r>
      <w:r w:rsidRPr="00FB0950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139.</w:t>
      </w:r>
    </w:p>
    <w:p w:rsidR="006D3F98" w:rsidRDefault="006D3F98" w:rsidP="006D3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3.Громадянам, зазначеним в цьому рішенні зареєструвати право власності на земельну ділянку в Державному реєстрі </w:t>
      </w:r>
      <w:r>
        <w:rPr>
          <w:rFonts w:ascii="Times New Roman" w:hAnsi="Times New Roman"/>
          <w:sz w:val="24"/>
          <w:szCs w:val="24"/>
        </w:rPr>
        <w:t>речових прав на нерухоме майно.</w:t>
      </w:r>
    </w:p>
    <w:p w:rsidR="006D3F98" w:rsidRDefault="006D3F98" w:rsidP="006D3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</w:rPr>
        <w:t>.</w:t>
      </w:r>
    </w:p>
    <w:p w:rsidR="006D3F98" w:rsidRDefault="006D3F98" w:rsidP="006D3F9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A4C6F" w:rsidRDefault="006D3F98" w:rsidP="00926296">
      <w:pPr>
        <w:spacing w:after="0" w:line="240" w:lineRule="auto"/>
        <w:contextualSpacing/>
        <w:jc w:val="both"/>
      </w:pPr>
      <w:r w:rsidRPr="006764F6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6764F6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9A4C6F" w:rsidSect="006D3F9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F98"/>
    <w:rsid w:val="00240131"/>
    <w:rsid w:val="006D3F98"/>
    <w:rsid w:val="00926296"/>
    <w:rsid w:val="009A4C6F"/>
    <w:rsid w:val="00A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9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62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6296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2019-03-01T10:30:00Z</cp:lastPrinted>
  <dcterms:created xsi:type="dcterms:W3CDTF">2019-03-01T10:30:00Z</dcterms:created>
  <dcterms:modified xsi:type="dcterms:W3CDTF">2019-03-07T09:50:00Z</dcterms:modified>
</cp:coreProperties>
</file>