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5" w:rsidRDefault="00746CA5" w:rsidP="00746CA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365" r:id="rId5"/>
        </w:pict>
      </w:r>
    </w:p>
    <w:p w:rsidR="00746CA5" w:rsidRDefault="00746CA5" w:rsidP="00746CA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6CA5" w:rsidRDefault="00746CA5" w:rsidP="00746CA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6CA5" w:rsidRDefault="00746CA5" w:rsidP="00746CA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6CA5" w:rsidRDefault="00746CA5" w:rsidP="00746CA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6CA5" w:rsidRDefault="00746CA5" w:rsidP="00746CA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6CA5" w:rsidRPr="005B5EB2" w:rsidRDefault="00746CA5" w:rsidP="00746CA5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46CA5" w:rsidRDefault="00746CA5" w:rsidP="00631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217" w:rsidRDefault="00631217" w:rsidP="00631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1217" w:rsidRPr="00346760" w:rsidRDefault="00631217" w:rsidP="00631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31217" w:rsidRPr="00346760" w:rsidRDefault="00631217" w:rsidP="00631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 Руденку Олегу Івановичу</w:t>
      </w:r>
    </w:p>
    <w:p w:rsidR="00631217" w:rsidRPr="00346760" w:rsidRDefault="00631217" w:rsidP="00631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217" w:rsidRPr="00346760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4676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</w:t>
      </w:r>
      <w:r w:rsidRPr="0034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Руденка Олега Івановича</w:t>
      </w:r>
      <w:r w:rsidRPr="0034676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</w:t>
      </w:r>
      <w:r w:rsidRPr="00346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 2019</w:t>
      </w:r>
      <w:r w:rsidRPr="0034676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437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4676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4676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46760">
        <w:rPr>
          <w:rFonts w:ascii="Times New Roman" w:hAnsi="Times New Roman"/>
          <w:sz w:val="24"/>
          <w:szCs w:val="24"/>
        </w:rPr>
        <w:t xml:space="preserve">п.34 ч.1 </w:t>
      </w:r>
      <w:r w:rsidRPr="0034676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1217" w:rsidRPr="00346760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1217" w:rsidRPr="00895CE9" w:rsidRDefault="00631217" w:rsidP="0063121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5CE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Надати дозвіл на </w:t>
      </w:r>
      <w:r w:rsidRPr="00895CE9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Руденку Олегу Івановичу</w:t>
      </w:r>
      <w:r w:rsidRPr="00895CE9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895CE9">
        <w:rPr>
          <w:rFonts w:ascii="Times New Roman" w:hAnsi="Times New Roman"/>
          <w:color w:val="000000"/>
          <w:sz w:val="24"/>
          <w:szCs w:val="24"/>
        </w:rPr>
        <w:t xml:space="preserve">01.05. Для індивідуального садівництва </w:t>
      </w:r>
      <w:r w:rsidRPr="00895CE9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вул. Лугова, 6</w:t>
      </w:r>
      <w:r w:rsidRPr="00895CE9">
        <w:rPr>
          <w:rFonts w:ascii="Times New Roman" w:hAnsi="Times New Roman"/>
          <w:sz w:val="24"/>
          <w:szCs w:val="24"/>
        </w:rPr>
        <w:t xml:space="preserve"> орієнтовною площею 0,</w:t>
      </w:r>
      <w:r>
        <w:rPr>
          <w:rFonts w:ascii="Times New Roman" w:hAnsi="Times New Roman"/>
          <w:sz w:val="24"/>
          <w:szCs w:val="24"/>
        </w:rPr>
        <w:t>0414</w:t>
      </w:r>
      <w:r w:rsidRPr="00895CE9">
        <w:rPr>
          <w:rFonts w:ascii="Times New Roman" w:hAnsi="Times New Roman"/>
          <w:sz w:val="24"/>
          <w:szCs w:val="24"/>
        </w:rPr>
        <w:t xml:space="preserve"> га, за рахунок земель н</w:t>
      </w:r>
      <w:r>
        <w:rPr>
          <w:rFonts w:ascii="Times New Roman" w:hAnsi="Times New Roman"/>
          <w:sz w:val="24"/>
          <w:szCs w:val="24"/>
        </w:rPr>
        <w:t>аселеного пункту м. Біла Церква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31217" w:rsidRPr="00FD2A49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2.Громадянину, зазначеному </w:t>
      </w:r>
      <w:r w:rsidRPr="00FD2A49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31217" w:rsidRPr="00FD2A49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31217" w:rsidRPr="00FD2A49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1217" w:rsidRPr="00346760" w:rsidRDefault="00631217" w:rsidP="006312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217" w:rsidRPr="009F75CC" w:rsidRDefault="00631217" w:rsidP="00631217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75CC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Г.Дикий</w:t>
      </w:r>
    </w:p>
    <w:p w:rsidR="009A4C6F" w:rsidRDefault="009A4C6F"/>
    <w:sectPr w:rsidR="009A4C6F" w:rsidSect="006312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217"/>
    <w:rsid w:val="00631217"/>
    <w:rsid w:val="00746CA5"/>
    <w:rsid w:val="00854F16"/>
    <w:rsid w:val="009A4C6F"/>
    <w:rsid w:val="00F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46C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46CA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2019-03-01T09:16:00Z</cp:lastPrinted>
  <dcterms:created xsi:type="dcterms:W3CDTF">2019-03-01T09:15:00Z</dcterms:created>
  <dcterms:modified xsi:type="dcterms:W3CDTF">2019-03-06T15:43:00Z</dcterms:modified>
</cp:coreProperties>
</file>