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55" w:rsidRDefault="00CF5F55" w:rsidP="00CF5F55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8374A0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3282391" r:id="rId5"/>
        </w:pict>
      </w:r>
    </w:p>
    <w:p w:rsidR="00CF5F55" w:rsidRDefault="00CF5F55" w:rsidP="00CF5F5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CF5F55" w:rsidRDefault="00CF5F55" w:rsidP="00CF5F5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CF5F55" w:rsidRDefault="00CF5F55" w:rsidP="00CF5F55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F5F55" w:rsidRDefault="00CF5F55" w:rsidP="00CF5F55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F5F55" w:rsidRDefault="00CF5F55" w:rsidP="00CF5F55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F5F55" w:rsidRPr="005B5EB2" w:rsidRDefault="00CF5F55" w:rsidP="00CF5F55">
      <w:pPr>
        <w:rPr>
          <w:rFonts w:ascii="Times New Roman" w:hAnsi="Times New Roman"/>
          <w:sz w:val="24"/>
          <w:szCs w:val="24"/>
        </w:rPr>
      </w:pPr>
      <w:r>
        <w:br/>
      </w:r>
      <w:r w:rsidRPr="005B5EB2">
        <w:rPr>
          <w:rFonts w:ascii="Times New Roman" w:hAnsi="Times New Roman"/>
          <w:sz w:val="24"/>
          <w:szCs w:val="24"/>
        </w:rPr>
        <w:t>від  28 лютого  2019 року                                                                        № 34</w:t>
      </w:r>
      <w:r>
        <w:rPr>
          <w:rFonts w:ascii="Times New Roman" w:hAnsi="Times New Roman"/>
          <w:sz w:val="24"/>
          <w:szCs w:val="24"/>
        </w:rPr>
        <w:t>89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CF5F55" w:rsidRDefault="00CF5F55" w:rsidP="00CF5F55">
      <w:pPr>
        <w:ind w:right="2976"/>
      </w:pPr>
    </w:p>
    <w:p w:rsidR="00D028CA" w:rsidRDefault="00D028CA" w:rsidP="00D028CA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D028CA" w:rsidRPr="00CE38B5" w:rsidRDefault="00D028CA" w:rsidP="00D028CA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фізичній особі-підприємцю Мовчану Віктору Антоновичу</w:t>
      </w:r>
    </w:p>
    <w:p w:rsidR="00D028CA" w:rsidRPr="00CE38B5" w:rsidRDefault="00D028CA" w:rsidP="00D028CA">
      <w:pPr>
        <w:tabs>
          <w:tab w:val="left" w:pos="42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28CA" w:rsidRPr="00CE38B5" w:rsidRDefault="00D028CA" w:rsidP="00D028CA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07D20">
        <w:rPr>
          <w:rFonts w:ascii="Times New Roman" w:hAnsi="Times New Roman"/>
          <w:sz w:val="24"/>
          <w:szCs w:val="24"/>
        </w:rPr>
        <w:t xml:space="preserve">Розглянувши 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907D20">
        <w:rPr>
          <w:rFonts w:ascii="Times New Roman" w:hAnsi="Times New Roman"/>
          <w:sz w:val="24"/>
          <w:szCs w:val="24"/>
        </w:rPr>
        <w:t xml:space="preserve">комісії </w:t>
      </w:r>
      <w:r w:rsidRPr="00907D2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січня 2019 року №24/2-17, протокол постійної комісії 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січня 2019 року №162,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E38B5">
        <w:rPr>
          <w:rFonts w:ascii="Times New Roman" w:hAnsi="Times New Roman"/>
          <w:sz w:val="24"/>
          <w:szCs w:val="24"/>
        </w:rPr>
        <w:t xml:space="preserve">заяву </w:t>
      </w:r>
      <w:r>
        <w:rPr>
          <w:rFonts w:ascii="Times New Roman" w:hAnsi="Times New Roman"/>
          <w:sz w:val="24"/>
          <w:szCs w:val="24"/>
        </w:rPr>
        <w:t xml:space="preserve">фізичної особи-підприємця Мовчана Віктора Антоновича 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від </w:t>
      </w:r>
      <w:r>
        <w:rPr>
          <w:rFonts w:ascii="Times New Roman" w:hAnsi="Times New Roman"/>
          <w:sz w:val="24"/>
          <w:szCs w:val="24"/>
          <w:lang w:eastAsia="ru-RU"/>
        </w:rPr>
        <w:t>26 січня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ru-RU"/>
        </w:rPr>
        <w:t>606</w:t>
      </w:r>
      <w:r w:rsidRPr="00CE38B5">
        <w:rPr>
          <w:rFonts w:ascii="Times New Roman" w:hAnsi="Times New Roman"/>
          <w:sz w:val="24"/>
          <w:szCs w:val="24"/>
          <w:lang w:eastAsia="zh-CN"/>
        </w:rPr>
        <w:t>,</w:t>
      </w:r>
      <w:r w:rsidRPr="00CE38B5">
        <w:rPr>
          <w:rFonts w:ascii="Times New Roman" w:hAnsi="Times New Roman"/>
          <w:sz w:val="24"/>
          <w:szCs w:val="24"/>
        </w:rPr>
        <w:t xml:space="preserve"> </w:t>
      </w:r>
      <w:r w:rsidRPr="00CE38B5">
        <w:rPr>
          <w:rFonts w:ascii="Times New Roman" w:hAnsi="Times New Roman"/>
          <w:sz w:val="24"/>
          <w:szCs w:val="24"/>
          <w:lang w:eastAsia="ru-RU"/>
        </w:rPr>
        <w:t>відповідно до ст.ст. 12, 93, 122, 124, 125, 126, ч.2 ст. 134  Земельного кодексу України, ст. 33 Закону України «Про оренду землі», ч. 5 ст. 16 Закону України «Про Державний земельний кадастр», ч.3 ст. 24 Закону України «Про регулювання містобудівної діяльності»,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</w:t>
      </w:r>
      <w:r>
        <w:rPr>
          <w:rFonts w:ascii="Times New Roman" w:hAnsi="Times New Roman"/>
          <w:sz w:val="24"/>
          <w:szCs w:val="24"/>
          <w:lang w:eastAsia="ru-RU"/>
        </w:rPr>
        <w:t>цеве самоврядування в Україні»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E38B5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D028CA" w:rsidRPr="00CE38B5" w:rsidRDefault="00D028CA" w:rsidP="00D028CA">
      <w:pPr>
        <w:tabs>
          <w:tab w:val="left" w:pos="420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D028CA" w:rsidRPr="00CE38B5" w:rsidRDefault="00D028CA" w:rsidP="00D028CA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CE38B5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24 січня 2014 року №3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</w:t>
      </w:r>
      <w:r>
        <w:rPr>
          <w:rFonts w:ascii="Times New Roman" w:hAnsi="Times New Roman"/>
          <w:sz w:val="24"/>
          <w:szCs w:val="24"/>
          <w:lang w:eastAsia="ru-RU"/>
        </w:rPr>
        <w:t>17 лютого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 2014 року  №</w:t>
      </w:r>
      <w:r>
        <w:rPr>
          <w:rFonts w:ascii="Times New Roman" w:hAnsi="Times New Roman"/>
          <w:sz w:val="24"/>
          <w:szCs w:val="24"/>
          <w:lang w:eastAsia="ru-RU"/>
        </w:rPr>
        <w:t xml:space="preserve">4769743 </w:t>
      </w:r>
      <w:r>
        <w:rPr>
          <w:rFonts w:ascii="Times New Roman" w:hAnsi="Times New Roman"/>
          <w:sz w:val="24"/>
          <w:szCs w:val="24"/>
        </w:rPr>
        <w:t xml:space="preserve">фізичній особі-підприємцю Мовчану Віктору Антоновичу </w:t>
      </w:r>
      <w:r w:rsidRPr="004C642A">
        <w:rPr>
          <w:rFonts w:ascii="Times New Roman" w:hAnsi="Times New Roman"/>
          <w:sz w:val="24"/>
          <w:szCs w:val="24"/>
        </w:rPr>
        <w:t>з цільовим призначенням 11.02.Для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38B5">
        <w:rPr>
          <w:rFonts w:ascii="Times New Roman" w:hAnsi="Times New Roman"/>
          <w:sz w:val="24"/>
          <w:szCs w:val="24"/>
        </w:rPr>
        <w:t>(</w:t>
      </w:r>
      <w:r w:rsidRPr="003C12EC">
        <w:rPr>
          <w:rFonts w:ascii="Times New Roman" w:hAnsi="Times New Roman"/>
          <w:sz w:val="24"/>
          <w:szCs w:val="24"/>
        </w:rPr>
        <w:t>вид використання – для експлуатації та обслуговування виробничих приміщень  – частини нежитлової будівлі літера «Д»)</w:t>
      </w:r>
      <w:r w:rsidRPr="003C12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12EC">
        <w:rPr>
          <w:rFonts w:ascii="Times New Roman" w:hAnsi="Times New Roman"/>
          <w:sz w:val="24"/>
          <w:szCs w:val="24"/>
        </w:rPr>
        <w:t xml:space="preserve">за адресою: </w:t>
      </w:r>
      <w:r w:rsidRPr="003C12EC">
        <w:rPr>
          <w:rFonts w:ascii="Times New Roman" w:hAnsi="Times New Roman"/>
          <w:sz w:val="24"/>
          <w:szCs w:val="24"/>
          <w:lang w:eastAsia="ru-RU"/>
        </w:rPr>
        <w:t xml:space="preserve">вулиця Глиняна, 15, </w:t>
      </w:r>
      <w:r w:rsidRPr="003C12EC">
        <w:rPr>
          <w:rFonts w:ascii="Times New Roman" w:hAnsi="Times New Roman"/>
          <w:sz w:val="24"/>
          <w:szCs w:val="24"/>
        </w:rPr>
        <w:t xml:space="preserve"> </w:t>
      </w:r>
      <w:r w:rsidRPr="003C12EC">
        <w:rPr>
          <w:rFonts w:ascii="Times New Roman" w:hAnsi="Times New Roman"/>
          <w:sz w:val="24"/>
          <w:szCs w:val="24"/>
          <w:lang w:eastAsia="ru-RU"/>
        </w:rPr>
        <w:t>площею 0,0620 га, строком на 10 (десять) років, за рахунок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 земель населеного пункту м. Біла Церква. Кадастровий номер: </w:t>
      </w:r>
      <w:r>
        <w:rPr>
          <w:rFonts w:ascii="Times New Roman" w:hAnsi="Times New Roman"/>
          <w:sz w:val="24"/>
          <w:szCs w:val="24"/>
          <w:lang w:eastAsia="ru-RU"/>
        </w:rPr>
        <w:t>3210300000</w:t>
      </w:r>
      <w:r w:rsidRPr="00CE38B5">
        <w:rPr>
          <w:rFonts w:ascii="Times New Roman" w:hAnsi="Times New Roman"/>
          <w:sz w:val="24"/>
          <w:szCs w:val="24"/>
          <w:lang w:eastAsia="ru-RU"/>
        </w:rPr>
        <w:t>:0</w:t>
      </w:r>
      <w:r>
        <w:rPr>
          <w:rFonts w:ascii="Times New Roman" w:hAnsi="Times New Roman"/>
          <w:sz w:val="24"/>
          <w:szCs w:val="24"/>
          <w:lang w:eastAsia="ru-RU"/>
        </w:rPr>
        <w:t>6:016:0043</w:t>
      </w:r>
      <w:r w:rsidRPr="00CE38B5">
        <w:rPr>
          <w:rFonts w:ascii="Times New Roman" w:hAnsi="Times New Roman"/>
          <w:sz w:val="24"/>
          <w:szCs w:val="24"/>
          <w:lang w:eastAsia="ru-RU"/>
        </w:rPr>
        <w:t>.</w:t>
      </w:r>
    </w:p>
    <w:p w:rsidR="00D028CA" w:rsidRPr="00CE38B5" w:rsidRDefault="00D028CA" w:rsidP="00D028CA">
      <w:pPr>
        <w:shd w:val="clear" w:color="auto" w:fill="FFFFFF"/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  <w:lang w:eastAsia="ru-RU"/>
        </w:rPr>
        <w:t>2.</w:t>
      </w:r>
      <w:r w:rsidRPr="00CE38B5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</w:t>
      </w:r>
      <w:r>
        <w:rPr>
          <w:rFonts w:ascii="Times New Roman" w:hAnsi="Times New Roman"/>
          <w:sz w:val="24"/>
          <w:szCs w:val="24"/>
        </w:rPr>
        <w:t>24 січня 2014 року №3</w:t>
      </w:r>
      <w:r w:rsidRPr="00CE38B5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D028CA" w:rsidRPr="00CE38B5" w:rsidRDefault="00D028CA" w:rsidP="00D028CA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38B5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CE38B5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028CA" w:rsidRPr="00CE38B5" w:rsidRDefault="00D028CA" w:rsidP="00D028CA">
      <w:pPr>
        <w:shd w:val="clear" w:color="auto" w:fill="FFFFFF"/>
        <w:tabs>
          <w:tab w:val="left" w:pos="4200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</w:p>
    <w:p w:rsidR="009A4C6F" w:rsidRPr="00D028CA" w:rsidRDefault="00D028CA">
      <w:pPr>
        <w:rPr>
          <w:rFonts w:ascii="Times New Roman" w:hAnsi="Times New Roman"/>
          <w:sz w:val="24"/>
          <w:szCs w:val="24"/>
          <w:lang w:eastAsia="ru-RU"/>
        </w:rPr>
      </w:pPr>
      <w:r w:rsidRPr="00CE38B5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CE38B5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9A4C6F" w:rsidRPr="00D028CA" w:rsidSect="00D028C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28CA"/>
    <w:rsid w:val="006279B2"/>
    <w:rsid w:val="00913E4E"/>
    <w:rsid w:val="009A4C6F"/>
    <w:rsid w:val="00CF5F55"/>
    <w:rsid w:val="00D0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C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F5F5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5F55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1684</Words>
  <Characters>961</Characters>
  <Application>Microsoft Office Word</Application>
  <DocSecurity>0</DocSecurity>
  <Lines>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2019-03-01T08:34:00Z</cp:lastPrinted>
  <dcterms:created xsi:type="dcterms:W3CDTF">2019-03-01T08:33:00Z</dcterms:created>
  <dcterms:modified xsi:type="dcterms:W3CDTF">2019-03-05T07:13:00Z</dcterms:modified>
</cp:coreProperties>
</file>