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CED" w:rsidRDefault="004700F0" w:rsidP="00176CED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4700F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0.3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11471867" r:id="rId5"/>
        </w:pict>
      </w:r>
    </w:p>
    <w:p w:rsidR="00176CED" w:rsidRDefault="00176CED" w:rsidP="00176CED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176CED" w:rsidRDefault="00176CED" w:rsidP="00176CED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176CED" w:rsidRDefault="00176CED" w:rsidP="00176CED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176CED" w:rsidRDefault="00176CED" w:rsidP="00176CED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176CED" w:rsidRDefault="00176CED" w:rsidP="00176CED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176CED" w:rsidRDefault="00176CED" w:rsidP="00176CED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 xml:space="preserve">від  31 січня  2019 року                                                                        № </w:t>
      </w:r>
      <w:r w:rsidR="00131EDB" w:rsidRPr="000859CD">
        <w:rPr>
          <w:rFonts w:ascii="Times New Roman" w:hAnsi="Times New Roman"/>
          <w:sz w:val="24"/>
          <w:szCs w:val="24"/>
        </w:rPr>
        <w:t>3</w:t>
      </w:r>
      <w:r w:rsidR="00131EDB">
        <w:rPr>
          <w:rFonts w:ascii="Times New Roman" w:hAnsi="Times New Roman"/>
          <w:sz w:val="24"/>
          <w:szCs w:val="24"/>
        </w:rPr>
        <w:t>407</w:t>
      </w:r>
      <w:r w:rsidR="00131EDB" w:rsidRPr="000859CD">
        <w:rPr>
          <w:rFonts w:ascii="Times New Roman" w:hAnsi="Times New Roman"/>
          <w:sz w:val="24"/>
          <w:szCs w:val="24"/>
        </w:rPr>
        <w:t>-6</w:t>
      </w:r>
      <w:r w:rsidR="00131EDB">
        <w:rPr>
          <w:rFonts w:ascii="Times New Roman" w:hAnsi="Times New Roman"/>
          <w:sz w:val="24"/>
          <w:szCs w:val="24"/>
        </w:rPr>
        <w:t>5</w:t>
      </w:r>
      <w:r w:rsidR="00131EDB" w:rsidRPr="000859CD">
        <w:rPr>
          <w:rFonts w:ascii="Times New Roman" w:hAnsi="Times New Roman"/>
          <w:sz w:val="24"/>
          <w:szCs w:val="24"/>
        </w:rPr>
        <w:t>-VII</w:t>
      </w:r>
    </w:p>
    <w:p w:rsidR="00176CED" w:rsidRDefault="00176CED" w:rsidP="00176CED">
      <w:pPr>
        <w:ind w:right="2976"/>
      </w:pPr>
    </w:p>
    <w:p w:rsidR="00B0714D" w:rsidRPr="004C642A" w:rsidRDefault="00B0714D" w:rsidP="00B0714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C642A">
        <w:rPr>
          <w:rFonts w:ascii="Times New Roman" w:hAnsi="Times New Roman"/>
          <w:sz w:val="24"/>
          <w:szCs w:val="24"/>
          <w:lang w:eastAsia="ru-RU"/>
        </w:rPr>
        <w:t>Про затвердження технічної документації із землеустрою щодо</w:t>
      </w:r>
    </w:p>
    <w:p w:rsidR="00B0714D" w:rsidRPr="004C642A" w:rsidRDefault="00B0714D" w:rsidP="00B0714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C642A">
        <w:rPr>
          <w:rFonts w:ascii="Times New Roman" w:hAnsi="Times New Roman"/>
          <w:sz w:val="24"/>
          <w:szCs w:val="24"/>
          <w:lang w:eastAsia="ru-RU"/>
        </w:rPr>
        <w:t xml:space="preserve">встановлення (відновлення) меж земельної ділянки в натурі </w:t>
      </w:r>
    </w:p>
    <w:p w:rsidR="00B0714D" w:rsidRPr="004C642A" w:rsidRDefault="00B0714D" w:rsidP="00B0714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C642A">
        <w:rPr>
          <w:rFonts w:ascii="Times New Roman" w:hAnsi="Times New Roman"/>
          <w:sz w:val="24"/>
          <w:szCs w:val="24"/>
          <w:lang w:eastAsia="ru-RU"/>
        </w:rPr>
        <w:t>(на місцевості) та передачу земельної ділянки комунальної власності</w:t>
      </w:r>
    </w:p>
    <w:p w:rsidR="00B0714D" w:rsidRPr="004C642A" w:rsidRDefault="00B0714D" w:rsidP="00B0714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C642A">
        <w:rPr>
          <w:rFonts w:ascii="Times New Roman" w:hAnsi="Times New Roman"/>
          <w:sz w:val="24"/>
          <w:szCs w:val="24"/>
          <w:lang w:eastAsia="ru-RU"/>
        </w:rPr>
        <w:t>у власність громадянці Яценко Людмилі Іванівні</w:t>
      </w:r>
    </w:p>
    <w:p w:rsidR="00B0714D" w:rsidRPr="004C642A" w:rsidRDefault="00B0714D" w:rsidP="00B0714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0714D" w:rsidRPr="004C642A" w:rsidRDefault="00B0714D" w:rsidP="00B0714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C642A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4C642A">
        <w:rPr>
          <w:rFonts w:ascii="Times New Roman" w:hAnsi="Times New Roman"/>
          <w:sz w:val="24"/>
          <w:szCs w:val="24"/>
        </w:rPr>
        <w:t xml:space="preserve">комісії </w:t>
      </w:r>
      <w:r w:rsidRPr="004C642A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 до міського голови </w:t>
      </w:r>
      <w:r w:rsidRPr="004C642A">
        <w:rPr>
          <w:rFonts w:ascii="Times New Roman" w:hAnsi="Times New Roman"/>
          <w:color w:val="000000" w:themeColor="text1"/>
          <w:sz w:val="24"/>
          <w:szCs w:val="24"/>
          <w:lang w:eastAsia="zh-CN"/>
        </w:rPr>
        <w:t>від 28 грудня 2018 року №596/2-17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4C642A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28 грудня 2018 року №158</w:t>
      </w:r>
      <w:r w:rsidRPr="004C642A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заяву громадянки </w:t>
      </w:r>
      <w:r w:rsidRPr="004C642A">
        <w:rPr>
          <w:rFonts w:ascii="Times New Roman" w:hAnsi="Times New Roman"/>
          <w:sz w:val="24"/>
          <w:szCs w:val="24"/>
          <w:lang w:eastAsia="ru-RU"/>
        </w:rPr>
        <w:t>Яценко Людмили Іванівни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 від 05 грудня 2018 року №5771, </w:t>
      </w:r>
      <w:r w:rsidRPr="004C642A">
        <w:rPr>
          <w:rFonts w:ascii="Times New Roman" w:hAnsi="Times New Roman"/>
          <w:sz w:val="24"/>
          <w:szCs w:val="24"/>
          <w:lang w:eastAsia="ru-RU"/>
        </w:rPr>
        <w:t xml:space="preserve">технічну документацію із землеустрою щодо </w:t>
      </w:r>
      <w:r w:rsidRPr="004C64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встановлення (відновлення) меж земельної ділянки в натурі (на місцевості), </w:t>
      </w:r>
      <w:r w:rsidRPr="004C642A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відповідно до ст.ст. 12, 40, 79-1, 116, 118, 122, 125, 126, ч. 14 ст. 186 Земельного кодексу України, ч. 5 ст. 16 Закону України «Про Державний земельний кадастр», ст. 55 Закону України «Про землеустрій», </w:t>
      </w:r>
      <w:r w:rsidRPr="004C642A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4C642A">
        <w:rPr>
          <w:rFonts w:ascii="Times New Roman" w:hAnsi="Times New Roman"/>
          <w:color w:val="000000"/>
          <w:sz w:val="24"/>
          <w:szCs w:val="24"/>
          <w:lang w:eastAsia="zh-CN"/>
        </w:rPr>
        <w:t>п. 34 ч.1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 року за №376, міська рада вирішила:</w:t>
      </w:r>
    </w:p>
    <w:p w:rsidR="00B0714D" w:rsidRPr="004C642A" w:rsidRDefault="00B0714D" w:rsidP="00B0714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B0714D" w:rsidRPr="004C642A" w:rsidRDefault="00B0714D" w:rsidP="00B0714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C642A">
        <w:rPr>
          <w:rFonts w:ascii="Times New Roman" w:hAnsi="Times New Roman"/>
          <w:sz w:val="24"/>
          <w:szCs w:val="24"/>
          <w:lang w:eastAsia="ru-RU"/>
        </w:rPr>
        <w:t>1.Затвердити технічну документацію із землеустрою щодо встановлення (відновлення) меж земельної ділянки в натурі (на місцевості) громадянці Яценко Людмилі Іванівні</w:t>
      </w:r>
      <w:r w:rsidRPr="004C642A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4C642A">
        <w:rPr>
          <w:rFonts w:ascii="Times New Roman" w:hAnsi="Times New Roman"/>
          <w:sz w:val="24"/>
          <w:szCs w:val="24"/>
          <w:lang w:eastAsia="ru-RU"/>
        </w:rPr>
        <w:t>за адресою: вулиця Мельника</w:t>
      </w:r>
      <w:r w:rsidRPr="004C642A">
        <w:rPr>
          <w:rFonts w:ascii="Times New Roman" w:hAnsi="Times New Roman"/>
          <w:sz w:val="24"/>
          <w:szCs w:val="24"/>
        </w:rPr>
        <w:t>, 51</w:t>
      </w:r>
      <w:r w:rsidRPr="004C642A">
        <w:rPr>
          <w:rFonts w:ascii="Times New Roman" w:hAnsi="Times New Roman"/>
          <w:sz w:val="24"/>
          <w:szCs w:val="24"/>
          <w:lang w:eastAsia="ru-RU"/>
        </w:rPr>
        <w:t>, площею 0,0726 га, що додається.</w:t>
      </w:r>
    </w:p>
    <w:p w:rsidR="00B0714D" w:rsidRPr="004C642A" w:rsidRDefault="00B0714D" w:rsidP="00B0714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C642A">
        <w:rPr>
          <w:rFonts w:ascii="Times New Roman" w:hAnsi="Times New Roman"/>
          <w:sz w:val="24"/>
          <w:szCs w:val="24"/>
          <w:lang w:eastAsia="ru-RU"/>
        </w:rPr>
        <w:t>2.Передати земельну ділянку комунальної власності у власність громадянці Яценко Людмилі Іванівні</w:t>
      </w:r>
      <w:r w:rsidRPr="004C642A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4C642A">
        <w:rPr>
          <w:rFonts w:ascii="Times New Roman" w:hAnsi="Times New Roman"/>
          <w:sz w:val="24"/>
          <w:szCs w:val="24"/>
          <w:lang w:eastAsia="ru-RU"/>
        </w:rPr>
        <w:t>за адресою: вулиця Мельника</w:t>
      </w:r>
      <w:r w:rsidRPr="004C642A">
        <w:rPr>
          <w:rFonts w:ascii="Times New Roman" w:hAnsi="Times New Roman"/>
          <w:sz w:val="24"/>
          <w:szCs w:val="24"/>
        </w:rPr>
        <w:t>, 51</w:t>
      </w:r>
      <w:r w:rsidRPr="004C642A">
        <w:rPr>
          <w:rFonts w:ascii="Times New Roman" w:hAnsi="Times New Roman"/>
          <w:sz w:val="24"/>
          <w:szCs w:val="24"/>
          <w:lang w:eastAsia="ru-RU"/>
        </w:rPr>
        <w:t xml:space="preserve">, площею 0,0726 га, за рахунок земель населеного пункту м. Біла Церква. Кадастровий номер: 3210300000:07:021:0129. </w:t>
      </w:r>
    </w:p>
    <w:p w:rsidR="00B0714D" w:rsidRPr="004C642A" w:rsidRDefault="00B0714D" w:rsidP="00B0714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C642A">
        <w:rPr>
          <w:rFonts w:ascii="Times New Roman" w:hAnsi="Times New Roman"/>
          <w:sz w:val="24"/>
          <w:szCs w:val="24"/>
          <w:lang w:eastAsia="ru-RU"/>
        </w:rPr>
        <w:t xml:space="preserve">3.Громадянці, зазначеній в цьому рішенні зареєструвати право власності на земельну ділянку в </w:t>
      </w:r>
      <w:r w:rsidRPr="004C642A">
        <w:rPr>
          <w:rFonts w:ascii="Times New Roman" w:hAnsi="Times New Roman"/>
          <w:sz w:val="24"/>
          <w:szCs w:val="24"/>
        </w:rPr>
        <w:t>Державному реєстрі речових прав на нерухоме майно.</w:t>
      </w:r>
    </w:p>
    <w:p w:rsidR="00B0714D" w:rsidRPr="004C642A" w:rsidRDefault="00B0714D" w:rsidP="00B0714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C642A">
        <w:rPr>
          <w:rFonts w:ascii="Times New Roman" w:hAnsi="Times New Roman"/>
          <w:sz w:val="24"/>
          <w:szCs w:val="24"/>
          <w:lang w:eastAsia="ru-RU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B0714D" w:rsidRPr="004C642A" w:rsidRDefault="00B0714D" w:rsidP="00B0714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0714D" w:rsidRDefault="00B0714D" w:rsidP="00815DD0">
      <w:pPr>
        <w:spacing w:after="0" w:line="240" w:lineRule="auto"/>
        <w:contextualSpacing/>
        <w:jc w:val="both"/>
      </w:pPr>
      <w:r w:rsidRPr="004C642A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</w:t>
      </w:r>
      <w:r w:rsidRPr="004C642A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                   Г. Дикий</w:t>
      </w:r>
    </w:p>
    <w:sectPr w:rsidR="00B0714D" w:rsidSect="00B0714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0714D"/>
    <w:rsid w:val="00131EDB"/>
    <w:rsid w:val="00176CED"/>
    <w:rsid w:val="00260E1E"/>
    <w:rsid w:val="004700F0"/>
    <w:rsid w:val="00505F32"/>
    <w:rsid w:val="00815DD0"/>
    <w:rsid w:val="009416CE"/>
    <w:rsid w:val="00B07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14D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"/>
    <w:semiHidden/>
    <w:unhideWhenUsed/>
    <w:rsid w:val="00176CED"/>
    <w:pPr>
      <w:spacing w:after="0" w:line="240" w:lineRule="auto"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a4">
    <w:name w:val="Текст Знак"/>
    <w:basedOn w:val="a0"/>
    <w:link w:val="a3"/>
    <w:uiPriority w:val="99"/>
    <w:semiHidden/>
    <w:rsid w:val="00176CED"/>
    <w:rPr>
      <w:rFonts w:ascii="Consolas" w:eastAsia="Calibri" w:hAnsi="Consolas" w:cs="Times New Roman"/>
      <w:sz w:val="21"/>
      <w:szCs w:val="21"/>
    </w:rPr>
  </w:style>
  <w:style w:type="character" w:customStyle="1" w:styleId="1">
    <w:name w:val="Текст Знак1"/>
    <w:basedOn w:val="a0"/>
    <w:link w:val="a3"/>
    <w:semiHidden/>
    <w:locked/>
    <w:rsid w:val="00176CED"/>
    <w:rPr>
      <w:rFonts w:ascii="Courier New" w:eastAsia="Calibri" w:hAnsi="Courier New" w:cs="Courier New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1907</Words>
  <Characters>1087</Characters>
  <Application>Microsoft Office Word</Application>
  <DocSecurity>0</DocSecurity>
  <Lines>9</Lines>
  <Paragraphs>5</Paragraphs>
  <ScaleCrop>false</ScaleCrop>
  <Company/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4</cp:revision>
  <cp:lastPrinted>2019-02-04T10:16:00Z</cp:lastPrinted>
  <dcterms:created xsi:type="dcterms:W3CDTF">2019-02-04T10:16:00Z</dcterms:created>
  <dcterms:modified xsi:type="dcterms:W3CDTF">2019-02-12T08:17:00Z</dcterms:modified>
</cp:coreProperties>
</file>