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2" w:rsidRDefault="00932914" w:rsidP="00A71ED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329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915" r:id="rId5"/>
        </w:pict>
      </w:r>
    </w:p>
    <w:p w:rsidR="00A71ED2" w:rsidRDefault="00A71ED2" w:rsidP="00A71ED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71ED2" w:rsidRDefault="00A71ED2" w:rsidP="00A71ED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71ED2" w:rsidRDefault="00A71ED2" w:rsidP="00A71ED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71ED2" w:rsidRDefault="00A71ED2" w:rsidP="00A71ED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71ED2" w:rsidRDefault="00A71ED2" w:rsidP="00A71ED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71ED2" w:rsidRDefault="00A71ED2" w:rsidP="00A71ED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796D87" w:rsidRPr="000859CD">
        <w:rPr>
          <w:rFonts w:ascii="Times New Roman" w:hAnsi="Times New Roman"/>
          <w:sz w:val="24"/>
          <w:szCs w:val="24"/>
        </w:rPr>
        <w:t>3</w:t>
      </w:r>
      <w:r w:rsidR="00796D87">
        <w:rPr>
          <w:rFonts w:ascii="Times New Roman" w:hAnsi="Times New Roman"/>
          <w:sz w:val="24"/>
          <w:szCs w:val="24"/>
        </w:rPr>
        <w:t>406</w:t>
      </w:r>
      <w:r w:rsidR="00796D87" w:rsidRPr="000859CD">
        <w:rPr>
          <w:rFonts w:ascii="Times New Roman" w:hAnsi="Times New Roman"/>
          <w:sz w:val="24"/>
          <w:szCs w:val="24"/>
        </w:rPr>
        <w:t>-6</w:t>
      </w:r>
      <w:r w:rsidR="00796D87">
        <w:rPr>
          <w:rFonts w:ascii="Times New Roman" w:hAnsi="Times New Roman"/>
          <w:sz w:val="24"/>
          <w:szCs w:val="24"/>
        </w:rPr>
        <w:t>5</w:t>
      </w:r>
      <w:r w:rsidR="00796D87" w:rsidRPr="000859CD">
        <w:rPr>
          <w:rFonts w:ascii="Times New Roman" w:hAnsi="Times New Roman"/>
          <w:sz w:val="24"/>
          <w:szCs w:val="24"/>
        </w:rPr>
        <w:t>-VII</w:t>
      </w:r>
    </w:p>
    <w:p w:rsidR="00A71ED2" w:rsidRDefault="00A71ED2" w:rsidP="00A71ED2">
      <w:pPr>
        <w:ind w:right="2976"/>
      </w:pPr>
    </w:p>
    <w:p w:rsidR="00C50DC6" w:rsidRPr="0044421A" w:rsidRDefault="00C50DC6" w:rsidP="00C50D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50DC6" w:rsidRPr="0044421A" w:rsidRDefault="00C50DC6" w:rsidP="00C50D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50DC6" w:rsidRPr="0044421A" w:rsidRDefault="00C50DC6" w:rsidP="00C50D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50DC6" w:rsidRPr="0044421A" w:rsidRDefault="00C50DC6" w:rsidP="00C50D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громадянам  </w:t>
      </w:r>
    </w:p>
    <w:p w:rsidR="00C50DC6" w:rsidRPr="0044421A" w:rsidRDefault="00C50DC6" w:rsidP="00C50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>Кириленку Михайлу Валентиновичу, Кириленко Вікторії Петрівні</w:t>
      </w:r>
    </w:p>
    <w:p w:rsidR="00C50DC6" w:rsidRPr="0044421A" w:rsidRDefault="00C50DC6" w:rsidP="00C50DC6">
      <w:pPr>
        <w:tabs>
          <w:tab w:val="left" w:pos="13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50DC6" w:rsidRPr="0044421A" w:rsidRDefault="00C50DC6" w:rsidP="00C50D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 Кириленка Михайла Валентиновича, Кириленко Вікторії Петрівни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від 12 грудня 2018 року №5926, технічну документацію із землеустрою щодо встановлення (відновлення) меж земельної ділянки в натурі (на місцевості),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44421A">
        <w:rPr>
          <w:rFonts w:ascii="Times New Roman" w:hAnsi="Times New Roman"/>
          <w:sz w:val="24"/>
          <w:szCs w:val="24"/>
          <w:lang w:eastAsia="ru-RU"/>
        </w:rPr>
        <w:t>відно до ст.ст. 12, 36,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50DC6" w:rsidRPr="0044421A" w:rsidRDefault="00C50DC6" w:rsidP="00C50DC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0DC6" w:rsidRPr="0044421A" w:rsidRDefault="00C50DC6" w:rsidP="00C50D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>Кириленку Михайлу Валентиновичу, Кириленко Вікторії Петрівні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з цільовим призначенням 01.07. Для </w:t>
      </w:r>
      <w:r w:rsidRPr="0044421A">
        <w:rPr>
          <w:rStyle w:val="rvts82"/>
          <w:rFonts w:ascii="Times New Roman" w:hAnsi="Times New Roman"/>
          <w:sz w:val="24"/>
          <w:szCs w:val="24"/>
        </w:rPr>
        <w:t xml:space="preserve">городництва </w:t>
      </w:r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>Храпачанська</w:t>
      </w:r>
      <w:proofErr w:type="spellEnd"/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 xml:space="preserve">, 14, площею </w:t>
      </w:r>
      <w:smartTag w:uri="urn:schemas-microsoft-com:office:smarttags" w:element="metricconverter">
        <w:smartTagPr>
          <w:attr w:name="ProductID" w:val="0,0317 га"/>
        </w:smartTagPr>
        <w:r w:rsidRPr="0044421A">
          <w:rPr>
            <w:rFonts w:ascii="Times New Roman" w:eastAsia="Times New Roman" w:hAnsi="Times New Roman"/>
            <w:sz w:val="24"/>
            <w:szCs w:val="24"/>
            <w:lang w:eastAsia="ru-RU"/>
          </w:rPr>
          <w:t>0,0317 га</w:t>
        </w:r>
      </w:smartTag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що додається.</w:t>
      </w:r>
    </w:p>
    <w:p w:rsidR="00C50DC6" w:rsidRPr="0044421A" w:rsidRDefault="00C50DC6" w:rsidP="00C50DC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громадянам  </w:t>
      </w:r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>Кириленку Михайлу Валентиновичу, Кириленко Вікторії Петрівні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з цільовим призначенням 01.07. Для </w:t>
      </w:r>
      <w:r w:rsidRPr="0044421A">
        <w:rPr>
          <w:rStyle w:val="rvts82"/>
          <w:rFonts w:ascii="Times New Roman" w:hAnsi="Times New Roman"/>
          <w:sz w:val="24"/>
          <w:szCs w:val="24"/>
        </w:rPr>
        <w:t xml:space="preserve">городництва </w:t>
      </w:r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>Храпачанська</w:t>
      </w:r>
      <w:proofErr w:type="spellEnd"/>
      <w:r w:rsidRPr="0044421A">
        <w:rPr>
          <w:rFonts w:ascii="Times New Roman" w:eastAsia="Times New Roman" w:hAnsi="Times New Roman"/>
          <w:sz w:val="24"/>
          <w:szCs w:val="24"/>
          <w:lang w:eastAsia="ru-RU"/>
        </w:rPr>
        <w:t xml:space="preserve">, 14, площею </w:t>
      </w:r>
      <w:smartTag w:uri="urn:schemas-microsoft-com:office:smarttags" w:element="metricconverter">
        <w:smartTagPr>
          <w:attr w:name="ProductID" w:val="0,0317 га"/>
        </w:smartTagPr>
        <w:r w:rsidRPr="0044421A">
          <w:rPr>
            <w:rFonts w:ascii="Times New Roman" w:eastAsia="Times New Roman" w:hAnsi="Times New Roman"/>
            <w:sz w:val="24"/>
            <w:szCs w:val="24"/>
            <w:lang w:eastAsia="ru-RU"/>
          </w:rPr>
          <w:t>0,0317 га</w:t>
        </w:r>
      </w:smartTag>
      <w:r w:rsidRPr="0044421A">
        <w:rPr>
          <w:rFonts w:ascii="Times New Roman" w:hAnsi="Times New Roman"/>
          <w:sz w:val="24"/>
          <w:szCs w:val="24"/>
          <w:lang w:eastAsia="ru-RU"/>
        </w:rPr>
        <w:t>,  строком на 5 (п’ять) років, за рахунок земель населеного пункту м. Біла Церква. Кадастровий номер: 3210300000:0</w:t>
      </w:r>
      <w:r w:rsidRPr="0044421A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44421A">
        <w:rPr>
          <w:rFonts w:ascii="Times New Roman" w:hAnsi="Times New Roman"/>
          <w:sz w:val="24"/>
          <w:szCs w:val="24"/>
          <w:lang w:eastAsia="ru-RU"/>
        </w:rPr>
        <w:t>:012:0</w:t>
      </w:r>
      <w:r w:rsidRPr="0044421A">
        <w:rPr>
          <w:rFonts w:ascii="Times New Roman" w:hAnsi="Times New Roman"/>
          <w:sz w:val="24"/>
          <w:szCs w:val="24"/>
          <w:lang w:val="ru-RU" w:eastAsia="ru-RU"/>
        </w:rPr>
        <w:t>053</w:t>
      </w:r>
      <w:r w:rsidRPr="0044421A">
        <w:rPr>
          <w:rFonts w:ascii="Times New Roman" w:hAnsi="Times New Roman"/>
          <w:sz w:val="24"/>
          <w:szCs w:val="24"/>
          <w:lang w:eastAsia="ru-RU"/>
        </w:rPr>
        <w:t>.</w:t>
      </w:r>
      <w:r w:rsidRPr="0044421A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50DC6" w:rsidRPr="0044421A" w:rsidRDefault="00C50DC6" w:rsidP="00C50DC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3.Особам, зазначеним в цьому рішенні, укласти та зареєструвати у встановленому порядку договір оренди землі.</w:t>
      </w:r>
    </w:p>
    <w:p w:rsidR="00C50DC6" w:rsidRDefault="00C50DC6" w:rsidP="00C50DC6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44421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0DC6" w:rsidRPr="0044421A" w:rsidRDefault="00C50DC6" w:rsidP="00C50DC6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0DC6" w:rsidRPr="0044421A" w:rsidRDefault="00C50DC6" w:rsidP="00C50DC6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C50DC6" w:rsidRDefault="00C50DC6"/>
    <w:sectPr w:rsidR="00C50DC6" w:rsidSect="00C50D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DC6"/>
    <w:rsid w:val="003E4244"/>
    <w:rsid w:val="006E647B"/>
    <w:rsid w:val="00796D87"/>
    <w:rsid w:val="00932914"/>
    <w:rsid w:val="00A71ED2"/>
    <w:rsid w:val="00C50DC6"/>
    <w:rsid w:val="00D3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C50DC6"/>
  </w:style>
  <w:style w:type="paragraph" w:styleId="a4">
    <w:name w:val="Plain Text"/>
    <w:basedOn w:val="a"/>
    <w:link w:val="1"/>
    <w:semiHidden/>
    <w:unhideWhenUsed/>
    <w:rsid w:val="00A71ED2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A71ED2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71ED2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1856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2019-02-04T10:16:00Z</cp:lastPrinted>
  <dcterms:created xsi:type="dcterms:W3CDTF">2019-02-04T10:15:00Z</dcterms:created>
  <dcterms:modified xsi:type="dcterms:W3CDTF">2019-02-13T10:40:00Z</dcterms:modified>
</cp:coreProperties>
</file>