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5" w:rsidRDefault="00F817D9" w:rsidP="004700E5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F817D9"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08011784" r:id="rId8"/>
        </w:pict>
      </w:r>
    </w:p>
    <w:p w:rsidR="004700E5" w:rsidRDefault="004700E5" w:rsidP="004700E5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4700E5" w:rsidRDefault="004700E5" w:rsidP="004700E5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4700E5" w:rsidRDefault="004700E5" w:rsidP="004700E5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00E5" w:rsidRDefault="004700E5" w:rsidP="004700E5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00E5" w:rsidRDefault="004700E5" w:rsidP="004700E5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00E5" w:rsidRPr="000859CD" w:rsidRDefault="004700E5" w:rsidP="004700E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A3582">
        <w:rPr>
          <w:rFonts w:ascii="Times New Roman" w:hAnsi="Times New Roman" w:cs="Times New Roman"/>
          <w:sz w:val="24"/>
          <w:szCs w:val="24"/>
        </w:rPr>
        <w:t>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4700E5" w:rsidRDefault="004700E5" w:rsidP="004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3AA" w:rsidRPr="0039219E" w:rsidRDefault="004363AA" w:rsidP="0043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4363AA" w:rsidRPr="0039219E" w:rsidRDefault="004363AA" w:rsidP="0043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Малому підприємству «</w:t>
      </w:r>
      <w:proofErr w:type="spellStart"/>
      <w:r w:rsidRPr="0039219E">
        <w:rPr>
          <w:rFonts w:ascii="Times New Roman" w:eastAsia="Calibri" w:hAnsi="Times New Roman" w:cs="Times New Roman"/>
          <w:sz w:val="24"/>
          <w:szCs w:val="24"/>
        </w:rPr>
        <w:t>Екорос</w:t>
      </w:r>
      <w:proofErr w:type="spellEnd"/>
      <w:r w:rsidRPr="0039219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63AA" w:rsidRPr="0039219E" w:rsidRDefault="004363AA" w:rsidP="0043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AA" w:rsidRPr="0039219E" w:rsidRDefault="004363AA" w:rsidP="00436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9219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26 вересня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392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№145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39219E">
        <w:rPr>
          <w:rFonts w:ascii="Times New Roman" w:eastAsia="Calibri" w:hAnsi="Times New Roman" w:cs="Times New Roman"/>
          <w:sz w:val="24"/>
          <w:szCs w:val="24"/>
        </w:rPr>
        <w:t>заяву Малого підприємства «</w:t>
      </w:r>
      <w:proofErr w:type="spellStart"/>
      <w:r w:rsidRPr="0039219E">
        <w:rPr>
          <w:rFonts w:ascii="Times New Roman" w:eastAsia="Calibri" w:hAnsi="Times New Roman" w:cs="Times New Roman"/>
          <w:sz w:val="24"/>
          <w:szCs w:val="24"/>
        </w:rPr>
        <w:t>Екорос</w:t>
      </w:r>
      <w:proofErr w:type="spellEnd"/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» від 28 серпня 2018 року №4300,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9219E">
        <w:rPr>
          <w:rFonts w:ascii="Times New Roman" w:eastAsia="Calibri" w:hAnsi="Times New Roman" w:cs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4363AA" w:rsidRPr="0039219E" w:rsidRDefault="004363AA" w:rsidP="004363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AA" w:rsidRPr="0039219E" w:rsidRDefault="004363AA" w:rsidP="004363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 в оренду Малому підприємству «</w:t>
      </w:r>
      <w:proofErr w:type="spellStart"/>
      <w:r w:rsidRPr="0039219E">
        <w:rPr>
          <w:rFonts w:ascii="Times New Roman" w:eastAsia="Calibri" w:hAnsi="Times New Roman" w:cs="Times New Roman"/>
          <w:sz w:val="24"/>
          <w:szCs w:val="24"/>
        </w:rPr>
        <w:t>Екорос</w:t>
      </w:r>
      <w:proofErr w:type="spellEnd"/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» з цільовим призначенням </w:t>
      </w:r>
      <w:r w:rsidRPr="0039219E">
        <w:rPr>
          <w:rFonts w:ascii="Times New Roman" w:eastAsia="Calibri" w:hAnsi="Times New Roman" w:cs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будівництва, експлуатації та обслуговування ринку), на підставі розробленої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0,5105 га (з них: землі під соціально-культурними об’єктами  - 0,5105 га)  за 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адресою: бульвар Олександрійський, 58В, строком на 5 (п’ять) років. Кадастровий номер: 3210300000:03:024:0071.  </w:t>
      </w:r>
    </w:p>
    <w:p w:rsidR="004363AA" w:rsidRPr="0039219E" w:rsidRDefault="004363AA" w:rsidP="004363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2.Особі, зазначеній в цьому рішенні, укласти та зареєструвати у встановленому порядку договір оренди землі з урахуванням </w:t>
      </w:r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 </w:t>
      </w:r>
      <w:r w:rsidRPr="003921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площею 0,0050 га від загальної площі 0,5105 га з кадастровим номером: 3210300000:03:024:0071 для проходу та проїзду до власного існуючого магазину </w:t>
      </w:r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>Лєонову</w:t>
      </w:r>
      <w:proofErr w:type="spellEnd"/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Андрію </w:t>
      </w:r>
      <w:proofErr w:type="spellStart"/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>Савіновичу</w:t>
      </w:r>
      <w:proofErr w:type="spellEnd"/>
      <w:r w:rsidRPr="003921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</w:rPr>
        <w:t>за адресою: бульвар Олександрійський.</w:t>
      </w:r>
    </w:p>
    <w:p w:rsidR="004363AA" w:rsidRPr="0039219E" w:rsidRDefault="004363AA" w:rsidP="004363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63AA" w:rsidRPr="0039219E" w:rsidRDefault="004363AA" w:rsidP="004363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E07" w:rsidRDefault="004363AA" w:rsidP="008E32AF">
      <w:pPr>
        <w:spacing w:after="0" w:line="240" w:lineRule="auto"/>
        <w:jc w:val="both"/>
        <w:rPr>
          <w:lang w:val="ru-RU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Г. Дикий</w:t>
      </w:r>
      <w:bookmarkStart w:id="0" w:name="_GoBack"/>
      <w:bookmarkEnd w:id="0"/>
    </w:p>
    <w:sectPr w:rsidR="002B4E07" w:rsidSect="004D052E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89" w:rsidRDefault="00525389" w:rsidP="00DD4193">
      <w:pPr>
        <w:spacing w:after="0" w:line="240" w:lineRule="auto"/>
      </w:pPr>
      <w:r>
        <w:separator/>
      </w:r>
    </w:p>
  </w:endnote>
  <w:endnote w:type="continuationSeparator" w:id="0">
    <w:p w:rsidR="00525389" w:rsidRDefault="00525389" w:rsidP="00DD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942156"/>
      <w:docPartObj>
        <w:docPartGallery w:val="Page Numbers (Bottom of Page)"/>
        <w:docPartUnique/>
      </w:docPartObj>
    </w:sdtPr>
    <w:sdtContent>
      <w:p w:rsidR="008E73FA" w:rsidRDefault="00F817D9">
        <w:pPr>
          <w:pStyle w:val="a8"/>
          <w:jc w:val="center"/>
        </w:pPr>
        <w:r>
          <w:rPr>
            <w:noProof/>
          </w:rPr>
          <w:fldChar w:fldCharType="begin"/>
        </w:r>
        <w:r w:rsidR="008E73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3FA" w:rsidRDefault="008E73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89" w:rsidRDefault="00525389" w:rsidP="00DD4193">
      <w:pPr>
        <w:spacing w:after="0" w:line="240" w:lineRule="auto"/>
      </w:pPr>
      <w:r>
        <w:separator/>
      </w:r>
    </w:p>
  </w:footnote>
  <w:footnote w:type="continuationSeparator" w:id="0">
    <w:p w:rsidR="00525389" w:rsidRDefault="00525389" w:rsidP="00DD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AE"/>
    <w:rsid w:val="00006A31"/>
    <w:rsid w:val="00020398"/>
    <w:rsid w:val="00022B9C"/>
    <w:rsid w:val="00027178"/>
    <w:rsid w:val="00056AD7"/>
    <w:rsid w:val="0008314C"/>
    <w:rsid w:val="000C5E8B"/>
    <w:rsid w:val="000F0379"/>
    <w:rsid w:val="00147DE8"/>
    <w:rsid w:val="001C43EA"/>
    <w:rsid w:val="0021403D"/>
    <w:rsid w:val="00245E48"/>
    <w:rsid w:val="00261FEA"/>
    <w:rsid w:val="002706D8"/>
    <w:rsid w:val="002751FC"/>
    <w:rsid w:val="002A27DE"/>
    <w:rsid w:val="002B4E07"/>
    <w:rsid w:val="002C014A"/>
    <w:rsid w:val="002E25EE"/>
    <w:rsid w:val="003026B8"/>
    <w:rsid w:val="0035023A"/>
    <w:rsid w:val="00386D70"/>
    <w:rsid w:val="0039219E"/>
    <w:rsid w:val="00401F6D"/>
    <w:rsid w:val="004363AA"/>
    <w:rsid w:val="004700E5"/>
    <w:rsid w:val="00493DD5"/>
    <w:rsid w:val="004D052E"/>
    <w:rsid w:val="004D4340"/>
    <w:rsid w:val="00521020"/>
    <w:rsid w:val="00525389"/>
    <w:rsid w:val="00525700"/>
    <w:rsid w:val="0054076F"/>
    <w:rsid w:val="00545B39"/>
    <w:rsid w:val="00545FFB"/>
    <w:rsid w:val="005D5434"/>
    <w:rsid w:val="005E4757"/>
    <w:rsid w:val="00651637"/>
    <w:rsid w:val="006545BA"/>
    <w:rsid w:val="006975B5"/>
    <w:rsid w:val="006B1880"/>
    <w:rsid w:val="006F231B"/>
    <w:rsid w:val="00752D99"/>
    <w:rsid w:val="00753782"/>
    <w:rsid w:val="007C09C7"/>
    <w:rsid w:val="007D6D71"/>
    <w:rsid w:val="007E4AA9"/>
    <w:rsid w:val="008073F2"/>
    <w:rsid w:val="00864924"/>
    <w:rsid w:val="008650F5"/>
    <w:rsid w:val="00873102"/>
    <w:rsid w:val="008B709A"/>
    <w:rsid w:val="008C1C33"/>
    <w:rsid w:val="008C3569"/>
    <w:rsid w:val="008E32AF"/>
    <w:rsid w:val="008E73FA"/>
    <w:rsid w:val="00926908"/>
    <w:rsid w:val="009316FD"/>
    <w:rsid w:val="009A625A"/>
    <w:rsid w:val="009C0E2F"/>
    <w:rsid w:val="00A310C2"/>
    <w:rsid w:val="00A34C42"/>
    <w:rsid w:val="00B13E56"/>
    <w:rsid w:val="00B2007A"/>
    <w:rsid w:val="00B42CB2"/>
    <w:rsid w:val="00B561B2"/>
    <w:rsid w:val="00BA3582"/>
    <w:rsid w:val="00BC5C21"/>
    <w:rsid w:val="00BD4FCF"/>
    <w:rsid w:val="00BF4B1A"/>
    <w:rsid w:val="00C947B9"/>
    <w:rsid w:val="00C96943"/>
    <w:rsid w:val="00C96FA3"/>
    <w:rsid w:val="00CA041A"/>
    <w:rsid w:val="00CD390A"/>
    <w:rsid w:val="00CF36B3"/>
    <w:rsid w:val="00D225EC"/>
    <w:rsid w:val="00D2757D"/>
    <w:rsid w:val="00D44E55"/>
    <w:rsid w:val="00D479AE"/>
    <w:rsid w:val="00D7516C"/>
    <w:rsid w:val="00DD4193"/>
    <w:rsid w:val="00E3731C"/>
    <w:rsid w:val="00E6546B"/>
    <w:rsid w:val="00E916EA"/>
    <w:rsid w:val="00EB1D13"/>
    <w:rsid w:val="00F3668E"/>
    <w:rsid w:val="00F4149D"/>
    <w:rsid w:val="00F511F2"/>
    <w:rsid w:val="00F5126E"/>
    <w:rsid w:val="00F75433"/>
    <w:rsid w:val="00F817D9"/>
    <w:rsid w:val="00F86962"/>
    <w:rsid w:val="00F9314A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A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79A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No Spacing"/>
    <w:uiPriority w:val="1"/>
    <w:qFormat/>
    <w:rsid w:val="00D479A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82">
    <w:name w:val="rvts82"/>
    <w:basedOn w:val="a0"/>
    <w:rsid w:val="00D479AE"/>
  </w:style>
  <w:style w:type="character" w:styleId="a4">
    <w:name w:val="Hyperlink"/>
    <w:basedOn w:val="a0"/>
    <w:uiPriority w:val="99"/>
    <w:semiHidden/>
    <w:unhideWhenUsed/>
    <w:rsid w:val="00D479AE"/>
    <w:rPr>
      <w:color w:val="0000FF"/>
      <w:u w:val="single"/>
    </w:rPr>
  </w:style>
  <w:style w:type="character" w:customStyle="1" w:styleId="rvts0">
    <w:name w:val="rvts0"/>
    <w:basedOn w:val="a0"/>
    <w:rsid w:val="00BD4FCF"/>
  </w:style>
  <w:style w:type="paragraph" w:styleId="a5">
    <w:name w:val="List Paragraph"/>
    <w:basedOn w:val="a"/>
    <w:uiPriority w:val="34"/>
    <w:qFormat/>
    <w:rsid w:val="00B561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193"/>
    <w:rPr>
      <w:lang w:val="uk-UA"/>
    </w:rPr>
  </w:style>
  <w:style w:type="paragraph" w:styleId="a8">
    <w:name w:val="footer"/>
    <w:basedOn w:val="a"/>
    <w:link w:val="a9"/>
    <w:uiPriority w:val="99"/>
    <w:unhideWhenUsed/>
    <w:rsid w:val="00DD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193"/>
    <w:rPr>
      <w:lang w:val="uk-UA"/>
    </w:rPr>
  </w:style>
  <w:style w:type="character" w:customStyle="1" w:styleId="aa">
    <w:name w:val="Текст Знак"/>
    <w:basedOn w:val="a0"/>
    <w:link w:val="ab"/>
    <w:locked/>
    <w:rsid w:val="004700E5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4700E5"/>
    <w:pPr>
      <w:spacing w:after="0" w:line="240" w:lineRule="auto"/>
    </w:pPr>
    <w:rPr>
      <w:rFonts w:ascii="Courier New" w:eastAsia="Times New Roman" w:hAnsi="Courier New" w:cs="Courier New"/>
      <w:lang w:val="ru-RU"/>
    </w:rPr>
  </w:style>
  <w:style w:type="character" w:customStyle="1" w:styleId="10">
    <w:name w:val="Текст Знак1"/>
    <w:basedOn w:val="a0"/>
    <w:link w:val="ab"/>
    <w:uiPriority w:val="99"/>
    <w:semiHidden/>
    <w:rsid w:val="004700E5"/>
    <w:rPr>
      <w:rFonts w:ascii="Consolas" w:hAnsi="Consolas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84C2C-4161-499E-B55C-C908C72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16</cp:revision>
  <cp:lastPrinted>2018-12-28T12:16:00Z</cp:lastPrinted>
  <dcterms:created xsi:type="dcterms:W3CDTF">2018-12-27T10:42:00Z</dcterms:created>
  <dcterms:modified xsi:type="dcterms:W3CDTF">2019-01-03T07:10:00Z</dcterms:modified>
</cp:coreProperties>
</file>