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B8" w:rsidRDefault="00257EB8" w:rsidP="00257EB8">
      <w:pPr>
        <w:pStyle w:val="a6"/>
        <w:jc w:val="center"/>
        <w:rPr>
          <w:rFonts w:ascii="Times New Roman" w:hAnsi="Times New Roman"/>
          <w:sz w:val="36"/>
          <w:szCs w:val="36"/>
        </w:rPr>
      </w:pPr>
      <w: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25pt;margin-top:0;width:45pt;height:60.75pt;z-index:251659264" fillcolor="window">
            <v:imagedata r:id="rId5" o:title=""/>
            <w10:wrap type="square" side="left"/>
          </v:shape>
          <o:OLEObject Type="Embed" ProgID="PBrush" ShapeID="_x0000_s1026" DrawAspect="Content" ObjectID="_1676106344" r:id="rId6"/>
        </w:object>
      </w:r>
    </w:p>
    <w:p w:rsidR="00257EB8" w:rsidRDefault="00257EB8" w:rsidP="00257EB8">
      <w:pPr>
        <w:pStyle w:val="a6"/>
        <w:jc w:val="center"/>
        <w:rPr>
          <w:rFonts w:ascii="Times New Roman" w:hAnsi="Times New Roman"/>
          <w:sz w:val="36"/>
          <w:szCs w:val="36"/>
        </w:rPr>
      </w:pPr>
    </w:p>
    <w:p w:rsidR="00257EB8" w:rsidRDefault="00257EB8" w:rsidP="00257EB8">
      <w:pPr>
        <w:pStyle w:val="a6"/>
        <w:jc w:val="center"/>
        <w:rPr>
          <w:rFonts w:ascii="Times New Roman" w:hAnsi="Times New Roman"/>
          <w:sz w:val="36"/>
          <w:szCs w:val="36"/>
        </w:rPr>
      </w:pPr>
    </w:p>
    <w:p w:rsidR="00257EB8" w:rsidRDefault="00257EB8" w:rsidP="00257EB8">
      <w:pPr>
        <w:pStyle w:val="a6"/>
        <w:jc w:val="center"/>
        <w:rPr>
          <w:rFonts w:ascii="Times New Roman" w:hAnsi="Times New Roman"/>
          <w:sz w:val="36"/>
          <w:szCs w:val="36"/>
        </w:rPr>
      </w:pPr>
      <w:r>
        <w:rPr>
          <w:rFonts w:ascii="Times New Roman" w:hAnsi="Times New Roman"/>
          <w:sz w:val="36"/>
          <w:szCs w:val="36"/>
        </w:rPr>
        <w:t>БІЛОЦЕРКІВСЬКА МІСЬКА РАДА</w:t>
      </w:r>
    </w:p>
    <w:p w:rsidR="00257EB8" w:rsidRDefault="00257EB8" w:rsidP="00257EB8">
      <w:pPr>
        <w:pStyle w:val="a6"/>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257EB8" w:rsidRDefault="00257EB8" w:rsidP="00257EB8">
      <w:pPr>
        <w:pStyle w:val="a6"/>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257EB8" w:rsidRPr="00257EB8" w:rsidRDefault="00257EB8" w:rsidP="00257EB8">
      <w:pPr>
        <w:ind w:firstLine="108"/>
        <w:rPr>
          <w:rFonts w:ascii="Times New Roman" w:hAnsi="Times New Roman"/>
          <w:sz w:val="24"/>
          <w:szCs w:val="24"/>
        </w:rPr>
      </w:pPr>
      <w:r>
        <w:br/>
      </w:r>
      <w:r w:rsidRPr="00257EB8">
        <w:rPr>
          <w:rFonts w:ascii="Times New Roman" w:hAnsi="Times New Roman"/>
          <w:sz w:val="24"/>
          <w:szCs w:val="24"/>
        </w:rPr>
        <w:t xml:space="preserve">від 25 лютого 2021 року                                                                        № </w:t>
      </w:r>
      <w:bookmarkStart w:id="0" w:name="_GoBack"/>
      <w:r w:rsidRPr="00257EB8">
        <w:rPr>
          <w:rFonts w:ascii="Times New Roman" w:hAnsi="Times New Roman"/>
          <w:sz w:val="24"/>
          <w:szCs w:val="24"/>
        </w:rPr>
        <w:t>3</w:t>
      </w:r>
      <w:r>
        <w:rPr>
          <w:rFonts w:ascii="Times New Roman" w:hAnsi="Times New Roman"/>
          <w:sz w:val="24"/>
          <w:szCs w:val="24"/>
        </w:rPr>
        <w:t>30</w:t>
      </w:r>
      <w:r w:rsidRPr="00257EB8">
        <w:rPr>
          <w:rFonts w:ascii="Times New Roman" w:hAnsi="Times New Roman"/>
          <w:sz w:val="24"/>
          <w:szCs w:val="24"/>
        </w:rPr>
        <w:t>-10-VIIІ</w:t>
      </w:r>
      <w:bookmarkEnd w:id="0"/>
    </w:p>
    <w:p w:rsidR="00786F3B" w:rsidRDefault="00786F3B" w:rsidP="00786F3B">
      <w:pPr>
        <w:pStyle w:val="a3"/>
        <w:rPr>
          <w:rStyle w:val="2"/>
        </w:rPr>
      </w:pPr>
      <w:r>
        <w:rPr>
          <w:rStyle w:val="2"/>
        </w:rPr>
        <w:t>Про надання безповоротної фінансової</w:t>
      </w:r>
    </w:p>
    <w:p w:rsidR="00786F3B" w:rsidRDefault="00786F3B" w:rsidP="00786F3B">
      <w:pPr>
        <w:pStyle w:val="a3"/>
        <w:rPr>
          <w:rStyle w:val="2"/>
        </w:rPr>
      </w:pPr>
      <w:r w:rsidRPr="007A39BB">
        <w:rPr>
          <w:rStyle w:val="2"/>
        </w:rPr>
        <w:t xml:space="preserve">допомоги </w:t>
      </w:r>
      <w:r>
        <w:rPr>
          <w:rStyle w:val="2"/>
        </w:rPr>
        <w:t>КП БМР</w:t>
      </w:r>
      <w:r w:rsidRPr="007A39BB">
        <w:rPr>
          <w:rStyle w:val="2"/>
        </w:rPr>
        <w:t xml:space="preserve"> </w:t>
      </w:r>
      <w:r>
        <w:rPr>
          <w:rStyle w:val="2"/>
        </w:rPr>
        <w:t>«Комунальник»</w:t>
      </w:r>
    </w:p>
    <w:p w:rsidR="00786F3B" w:rsidRDefault="00786F3B" w:rsidP="00786F3B">
      <w:pPr>
        <w:pStyle w:val="a3"/>
        <w:rPr>
          <w:rStyle w:val="2"/>
        </w:rPr>
      </w:pPr>
      <w:r>
        <w:rPr>
          <w:rStyle w:val="2"/>
        </w:rPr>
        <w:t>та КП БМР «Світанок»</w:t>
      </w:r>
    </w:p>
    <w:p w:rsidR="00786F3B" w:rsidRPr="007A39BB" w:rsidRDefault="00786F3B" w:rsidP="00786F3B">
      <w:pPr>
        <w:pStyle w:val="a3"/>
        <w:ind w:firstLine="284"/>
        <w:jc w:val="both"/>
        <w:rPr>
          <w:rFonts w:ascii="Times New Roman" w:cs="Times New Roman"/>
        </w:rPr>
      </w:pPr>
    </w:p>
    <w:p w:rsidR="00786F3B" w:rsidRPr="007A39BB" w:rsidRDefault="00786F3B" w:rsidP="00786F3B">
      <w:pPr>
        <w:pStyle w:val="a3"/>
        <w:ind w:firstLine="851"/>
        <w:jc w:val="both"/>
        <w:rPr>
          <w:rFonts w:ascii="Times New Roman" w:cs="Times New Roman"/>
        </w:rPr>
      </w:pPr>
      <w:r w:rsidRPr="007A39BB">
        <w:rPr>
          <w:rStyle w:val="2"/>
        </w:rPr>
        <w:t>Розглянувши</w:t>
      </w:r>
      <w:r>
        <w:rPr>
          <w:rStyle w:val="2"/>
        </w:rPr>
        <w:t xml:space="preserve"> рішення виконавчого комітету міської ради від </w:t>
      </w:r>
      <w:r w:rsidR="000E01CF">
        <w:rPr>
          <w:rStyle w:val="2"/>
        </w:rPr>
        <w:t xml:space="preserve">09 </w:t>
      </w:r>
      <w:r>
        <w:rPr>
          <w:rStyle w:val="2"/>
        </w:rPr>
        <w:t xml:space="preserve">лютого 2021 р. № </w:t>
      </w:r>
      <w:r w:rsidR="000E01CF">
        <w:rPr>
          <w:rStyle w:val="2"/>
        </w:rPr>
        <w:t>92</w:t>
      </w:r>
      <w:r>
        <w:rPr>
          <w:rStyle w:val="2"/>
        </w:rPr>
        <w:t xml:space="preserve"> «</w:t>
      </w:r>
      <w:r w:rsidRPr="00C65375">
        <w:rPr>
          <w:rStyle w:val="2"/>
        </w:rPr>
        <w:t xml:space="preserve">Про схвалення </w:t>
      </w:r>
      <w:proofErr w:type="spellStart"/>
      <w:r w:rsidRPr="00C65375">
        <w:rPr>
          <w:rStyle w:val="2"/>
        </w:rPr>
        <w:t>проєкту</w:t>
      </w:r>
      <w:proofErr w:type="spellEnd"/>
      <w:r w:rsidRPr="00C65375">
        <w:rPr>
          <w:rStyle w:val="2"/>
        </w:rPr>
        <w:t xml:space="preserve"> рішення міської ради </w:t>
      </w:r>
      <w:r w:rsidRPr="00C661A7">
        <w:rPr>
          <w:rFonts w:ascii="Times New Roman"/>
        </w:rPr>
        <w:t xml:space="preserve">Про надання </w:t>
      </w:r>
      <w:r>
        <w:rPr>
          <w:rFonts w:ascii="Times New Roman"/>
        </w:rPr>
        <w:t>без</w:t>
      </w:r>
      <w:r w:rsidRPr="00C661A7">
        <w:rPr>
          <w:rFonts w:ascii="Times New Roman"/>
        </w:rPr>
        <w:t xml:space="preserve">поворотної фінансової допомоги </w:t>
      </w:r>
      <w:r w:rsidRPr="00A06036">
        <w:rPr>
          <w:rStyle w:val="2"/>
        </w:rPr>
        <w:t>КП БМР «Комунальник» та КП БМР «Світанок</w:t>
      </w:r>
      <w:r>
        <w:rPr>
          <w:rStyle w:val="2"/>
        </w:rPr>
        <w:t>»</w:t>
      </w:r>
      <w:r>
        <w:rPr>
          <w:rFonts w:ascii="Times New Roman"/>
        </w:rPr>
        <w:t>,</w:t>
      </w:r>
      <w:r>
        <w:rPr>
          <w:rStyle w:val="2"/>
        </w:rPr>
        <w:t xml:space="preserve"> враховуючи </w:t>
      </w:r>
      <w:r w:rsidRPr="007A39BB">
        <w:rPr>
          <w:rStyle w:val="2"/>
        </w:rPr>
        <w:t>рішення</w:t>
      </w:r>
      <w:r>
        <w:rPr>
          <w:rStyle w:val="2"/>
        </w:rPr>
        <w:t xml:space="preserve"> виконавчого </w:t>
      </w:r>
      <w:r w:rsidRPr="007A39BB">
        <w:rPr>
          <w:rStyle w:val="2"/>
        </w:rPr>
        <w:t>комітету міської</w:t>
      </w:r>
      <w:r>
        <w:rPr>
          <w:rStyle w:val="2"/>
        </w:rPr>
        <w:t xml:space="preserve"> ради </w:t>
      </w:r>
      <w:r w:rsidRPr="007A39BB">
        <w:rPr>
          <w:rStyle w:val="2"/>
        </w:rPr>
        <w:t xml:space="preserve">від </w:t>
      </w:r>
      <w:r w:rsidR="000E01CF">
        <w:rPr>
          <w:rStyle w:val="2"/>
        </w:rPr>
        <w:t>09</w:t>
      </w:r>
      <w:r>
        <w:rPr>
          <w:rStyle w:val="2"/>
        </w:rPr>
        <w:t xml:space="preserve"> лютого 2021 р</w:t>
      </w:r>
      <w:r w:rsidRPr="007A39BB">
        <w:rPr>
          <w:rStyle w:val="2"/>
        </w:rPr>
        <w:t>.</w:t>
      </w:r>
      <w:r>
        <w:rPr>
          <w:rStyle w:val="2"/>
        </w:rPr>
        <w:t xml:space="preserve"> </w:t>
      </w:r>
      <w:r w:rsidRPr="007A39BB">
        <w:rPr>
          <w:rStyle w:val="2"/>
        </w:rPr>
        <w:t>№</w:t>
      </w:r>
      <w:r>
        <w:rPr>
          <w:rStyle w:val="2"/>
        </w:rPr>
        <w:t xml:space="preserve"> </w:t>
      </w:r>
      <w:r w:rsidR="000E01CF">
        <w:rPr>
          <w:rStyle w:val="2"/>
        </w:rPr>
        <w:t>91</w:t>
      </w:r>
      <w:r>
        <w:rPr>
          <w:rStyle w:val="2"/>
        </w:rPr>
        <w:t xml:space="preserve"> «Про затвердження висновку комісії по здійсненню контролю за фінансово-господарською діяльністю підприємств комунальної власності Білоцерківської міської територіальної громади», </w:t>
      </w:r>
      <w:r w:rsidRPr="007A39BB">
        <w:rPr>
          <w:rStyle w:val="2"/>
        </w:rPr>
        <w:t>з метою вжиття заходів, спрямованих на забезпечення сталого функціонування</w:t>
      </w:r>
      <w:r>
        <w:rPr>
          <w:rStyle w:val="2"/>
        </w:rPr>
        <w:t xml:space="preserve"> </w:t>
      </w:r>
      <w:r w:rsidRPr="00A06036">
        <w:rPr>
          <w:rStyle w:val="2"/>
        </w:rPr>
        <w:t>КП БМР «Комунальник» та КП БМР «Світанок</w:t>
      </w:r>
      <w:r>
        <w:rPr>
          <w:rStyle w:val="2"/>
        </w:rPr>
        <w:t>»,</w:t>
      </w:r>
      <w:r w:rsidRPr="007A39BB">
        <w:rPr>
          <w:rStyle w:val="2"/>
        </w:rPr>
        <w:t xml:space="preserve"> на виконання рішення</w:t>
      </w:r>
      <w:r>
        <w:rPr>
          <w:rStyle w:val="2"/>
        </w:rPr>
        <w:t xml:space="preserve"> </w:t>
      </w:r>
      <w:r w:rsidRPr="007A39BB">
        <w:rPr>
          <w:rStyle w:val="2"/>
        </w:rPr>
        <w:t>Білоцерківської міської</w:t>
      </w:r>
      <w:r>
        <w:rPr>
          <w:rStyle w:val="2"/>
        </w:rPr>
        <w:t xml:space="preserve"> </w:t>
      </w:r>
      <w:r w:rsidRPr="007A39BB">
        <w:rPr>
          <w:rStyle w:val="2"/>
        </w:rPr>
        <w:t>ради №</w:t>
      </w:r>
      <w:r>
        <w:rPr>
          <w:rStyle w:val="2"/>
        </w:rPr>
        <w:t xml:space="preserve"> </w:t>
      </w:r>
      <w:r w:rsidRPr="007A39BB">
        <w:rPr>
          <w:rStyle w:val="2"/>
        </w:rPr>
        <w:t>774-32-VII від</w:t>
      </w:r>
      <w:r>
        <w:rPr>
          <w:rStyle w:val="2"/>
        </w:rPr>
        <w:t xml:space="preserve"> </w:t>
      </w:r>
      <w:r w:rsidRPr="007A39BB">
        <w:rPr>
          <w:rStyle w:val="2"/>
        </w:rPr>
        <w:t xml:space="preserve">25 травня 2017 року «Про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 відповідно </w:t>
      </w:r>
      <w:r>
        <w:rPr>
          <w:rStyle w:val="2"/>
        </w:rPr>
        <w:t xml:space="preserve">до </w:t>
      </w:r>
      <w:r w:rsidRPr="007A39BB">
        <w:rPr>
          <w:rStyle w:val="2"/>
        </w:rPr>
        <w:t>статті 26</w:t>
      </w:r>
      <w:r>
        <w:rPr>
          <w:rStyle w:val="2"/>
        </w:rPr>
        <w:t>, ч. 2 статті 64</w:t>
      </w:r>
      <w:r w:rsidRPr="007A39BB">
        <w:rPr>
          <w:rStyle w:val="2"/>
        </w:rPr>
        <w:t xml:space="preserve"> Закону України «Про місцеве самоврядування в Україні», міська рада вирішила:</w:t>
      </w:r>
    </w:p>
    <w:p w:rsidR="00786F3B" w:rsidRPr="00A6119E" w:rsidRDefault="00786F3B" w:rsidP="00786F3B">
      <w:pPr>
        <w:pStyle w:val="a3"/>
        <w:numPr>
          <w:ilvl w:val="0"/>
          <w:numId w:val="1"/>
        </w:numPr>
        <w:ind w:left="0" w:firstLine="709"/>
        <w:jc w:val="both"/>
        <w:rPr>
          <w:rStyle w:val="2"/>
        </w:rPr>
      </w:pPr>
      <w:r w:rsidRPr="007A39BB">
        <w:rPr>
          <w:rStyle w:val="2"/>
        </w:rPr>
        <w:t xml:space="preserve">Надати </w:t>
      </w:r>
      <w:r>
        <w:rPr>
          <w:rStyle w:val="2"/>
        </w:rPr>
        <w:t xml:space="preserve">дозвіл </w:t>
      </w:r>
      <w:r w:rsidRPr="007A39BB">
        <w:rPr>
          <w:rStyle w:val="2"/>
        </w:rPr>
        <w:t xml:space="preserve">на отримання </w:t>
      </w:r>
      <w:r>
        <w:rPr>
          <w:rStyle w:val="2"/>
        </w:rPr>
        <w:t xml:space="preserve">безповоротної </w:t>
      </w:r>
      <w:r w:rsidRPr="007A39BB">
        <w:rPr>
          <w:rStyle w:val="2"/>
        </w:rPr>
        <w:t xml:space="preserve">фінансової допомоги </w:t>
      </w:r>
      <w:r w:rsidRPr="00A06036">
        <w:rPr>
          <w:rStyle w:val="2"/>
        </w:rPr>
        <w:t>КП БМР «Комунальник»</w:t>
      </w:r>
      <w:r>
        <w:rPr>
          <w:rFonts w:ascii="Times New Roman"/>
        </w:rPr>
        <w:t xml:space="preserve"> </w:t>
      </w:r>
      <w:r w:rsidRPr="007A39BB">
        <w:rPr>
          <w:rStyle w:val="2"/>
        </w:rPr>
        <w:t xml:space="preserve">в розмірі </w:t>
      </w:r>
      <w:r>
        <w:rPr>
          <w:rStyle w:val="2"/>
        </w:rPr>
        <w:t>1 455 000 грн</w:t>
      </w:r>
      <w:r w:rsidRPr="00DB46F1">
        <w:rPr>
          <w:rStyle w:val="2"/>
        </w:rPr>
        <w:t xml:space="preserve"> (</w:t>
      </w:r>
      <w:r>
        <w:rPr>
          <w:rStyle w:val="2"/>
        </w:rPr>
        <w:t xml:space="preserve">один мільйон чотириста п’ятдесят п’ять тисяч </w:t>
      </w:r>
      <w:r w:rsidRPr="00DB46F1">
        <w:rPr>
          <w:rStyle w:val="2"/>
        </w:rPr>
        <w:t>гривень</w:t>
      </w:r>
      <w:r w:rsidRPr="007A39BB">
        <w:rPr>
          <w:rStyle w:val="2"/>
        </w:rPr>
        <w:t xml:space="preserve">), </w:t>
      </w:r>
      <w:r w:rsidRPr="00A6119E">
        <w:rPr>
          <w:rStyle w:val="2"/>
        </w:rPr>
        <w:t>яка надається для компенсації економічно обґрунтованих витрат на надання послуги, що становить загальний економічний інтерес.</w:t>
      </w:r>
    </w:p>
    <w:p w:rsidR="00786F3B" w:rsidRPr="00A6119E" w:rsidRDefault="00786F3B" w:rsidP="00786F3B">
      <w:pPr>
        <w:pStyle w:val="a3"/>
        <w:numPr>
          <w:ilvl w:val="0"/>
          <w:numId w:val="1"/>
        </w:numPr>
        <w:ind w:left="0" w:firstLine="709"/>
        <w:jc w:val="both"/>
        <w:rPr>
          <w:rStyle w:val="2"/>
        </w:rPr>
      </w:pPr>
      <w:r w:rsidRPr="007A39BB">
        <w:rPr>
          <w:rStyle w:val="2"/>
        </w:rPr>
        <w:t xml:space="preserve">Надати </w:t>
      </w:r>
      <w:r>
        <w:rPr>
          <w:rStyle w:val="2"/>
        </w:rPr>
        <w:t xml:space="preserve">дозвіл </w:t>
      </w:r>
      <w:r w:rsidRPr="007A39BB">
        <w:rPr>
          <w:rStyle w:val="2"/>
        </w:rPr>
        <w:t xml:space="preserve">на отримання </w:t>
      </w:r>
      <w:r>
        <w:rPr>
          <w:rStyle w:val="2"/>
        </w:rPr>
        <w:t xml:space="preserve">безповоротної </w:t>
      </w:r>
      <w:r w:rsidRPr="007A39BB">
        <w:rPr>
          <w:rStyle w:val="2"/>
        </w:rPr>
        <w:t xml:space="preserve">фінансової допомоги </w:t>
      </w:r>
      <w:r w:rsidRPr="00A06036">
        <w:rPr>
          <w:rStyle w:val="2"/>
        </w:rPr>
        <w:t>КП БМР «</w:t>
      </w:r>
      <w:r>
        <w:rPr>
          <w:rStyle w:val="2"/>
        </w:rPr>
        <w:t>Світанок</w:t>
      </w:r>
      <w:r w:rsidRPr="00A06036">
        <w:rPr>
          <w:rStyle w:val="2"/>
        </w:rPr>
        <w:t>»</w:t>
      </w:r>
      <w:r>
        <w:rPr>
          <w:rFonts w:ascii="Times New Roman"/>
        </w:rPr>
        <w:t xml:space="preserve"> </w:t>
      </w:r>
      <w:r w:rsidRPr="007A39BB">
        <w:rPr>
          <w:rStyle w:val="2"/>
        </w:rPr>
        <w:t xml:space="preserve">в розмірі </w:t>
      </w:r>
      <w:r>
        <w:rPr>
          <w:rStyle w:val="2"/>
        </w:rPr>
        <w:t>1 500 000 грн</w:t>
      </w:r>
      <w:r w:rsidRPr="00DB46F1">
        <w:rPr>
          <w:rStyle w:val="2"/>
        </w:rPr>
        <w:t xml:space="preserve"> (</w:t>
      </w:r>
      <w:r>
        <w:rPr>
          <w:rStyle w:val="2"/>
        </w:rPr>
        <w:t>один мільйон п’ятсот тисяч гривень</w:t>
      </w:r>
      <w:r w:rsidRPr="007A39BB">
        <w:rPr>
          <w:rStyle w:val="2"/>
        </w:rPr>
        <w:t xml:space="preserve">), </w:t>
      </w:r>
      <w:r w:rsidRPr="00A6119E">
        <w:rPr>
          <w:rStyle w:val="2"/>
        </w:rPr>
        <w:t>яка надається для компенсації економічно обґрунтованих витрат на надання послуги, що становить загальний економічний інтерес.</w:t>
      </w:r>
    </w:p>
    <w:p w:rsidR="00786F3B" w:rsidRPr="007A39BB" w:rsidRDefault="00786F3B" w:rsidP="00786F3B">
      <w:pPr>
        <w:pStyle w:val="a3"/>
        <w:numPr>
          <w:ilvl w:val="0"/>
          <w:numId w:val="1"/>
        </w:numPr>
        <w:ind w:left="0" w:firstLine="709"/>
        <w:jc w:val="both"/>
        <w:rPr>
          <w:rFonts w:ascii="Times New Roman" w:cs="Times New Roman"/>
        </w:rPr>
      </w:pPr>
      <w:r>
        <w:rPr>
          <w:rStyle w:val="2"/>
        </w:rPr>
        <w:t>У</w:t>
      </w:r>
      <w:r w:rsidRPr="007A39BB">
        <w:rPr>
          <w:rStyle w:val="2"/>
        </w:rPr>
        <w:t xml:space="preserve">правлінню </w:t>
      </w:r>
      <w:r>
        <w:rPr>
          <w:rStyle w:val="2"/>
        </w:rPr>
        <w:t xml:space="preserve">фінансів </w:t>
      </w:r>
      <w:r w:rsidRPr="007A39BB">
        <w:rPr>
          <w:rStyle w:val="2"/>
        </w:rPr>
        <w:t>Білоцерківської міської ради при перегляді місцевого бюджету на 20</w:t>
      </w:r>
      <w:r>
        <w:rPr>
          <w:rStyle w:val="2"/>
        </w:rPr>
        <w:t>21</w:t>
      </w:r>
      <w:r w:rsidRPr="007A39BB">
        <w:rPr>
          <w:rStyle w:val="2"/>
        </w:rPr>
        <w:t xml:space="preserve"> рік передбачити кошти для фінансової допомоги на </w:t>
      </w:r>
      <w:r>
        <w:rPr>
          <w:rStyle w:val="2"/>
        </w:rPr>
        <w:t>без</w:t>
      </w:r>
      <w:r w:rsidRPr="007A39BB">
        <w:rPr>
          <w:rStyle w:val="2"/>
        </w:rPr>
        <w:t xml:space="preserve">поворотній основі в розмірі </w:t>
      </w:r>
      <w:r>
        <w:rPr>
          <w:rStyle w:val="2"/>
        </w:rPr>
        <w:t>2 955 000 грн</w:t>
      </w:r>
      <w:r w:rsidRPr="00DB46F1">
        <w:rPr>
          <w:rStyle w:val="2"/>
        </w:rPr>
        <w:t xml:space="preserve"> (</w:t>
      </w:r>
      <w:r>
        <w:rPr>
          <w:rStyle w:val="2"/>
        </w:rPr>
        <w:t xml:space="preserve">два мільйони дев’ятсот п’ятдесят п’ять тисяч </w:t>
      </w:r>
      <w:r w:rsidRPr="00DB46F1">
        <w:rPr>
          <w:rStyle w:val="2"/>
        </w:rPr>
        <w:t>гривень</w:t>
      </w:r>
      <w:r w:rsidRPr="007A39BB">
        <w:rPr>
          <w:rStyle w:val="2"/>
        </w:rPr>
        <w:t>)</w:t>
      </w:r>
      <w:r>
        <w:rPr>
          <w:rStyle w:val="2"/>
        </w:rPr>
        <w:t>,</w:t>
      </w:r>
      <w:r w:rsidRPr="007A39BB">
        <w:rPr>
          <w:rStyle w:val="2"/>
        </w:rPr>
        <w:t xml:space="preserve"> на виконання </w:t>
      </w:r>
      <w:r>
        <w:rPr>
          <w:rStyle w:val="2"/>
        </w:rPr>
        <w:t>П</w:t>
      </w:r>
      <w:r w:rsidRPr="007A39BB">
        <w:rPr>
          <w:rStyle w:val="2"/>
        </w:rPr>
        <w:t>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рр.</w:t>
      </w:r>
    </w:p>
    <w:p w:rsidR="00786F3B" w:rsidRPr="00957C62" w:rsidRDefault="00786F3B" w:rsidP="00786F3B">
      <w:pPr>
        <w:pStyle w:val="a3"/>
        <w:numPr>
          <w:ilvl w:val="0"/>
          <w:numId w:val="1"/>
        </w:numPr>
        <w:ind w:left="0" w:firstLine="284"/>
        <w:jc w:val="both"/>
        <w:rPr>
          <w:rStyle w:val="2"/>
          <w:sz w:val="2"/>
          <w:szCs w:val="2"/>
        </w:rPr>
      </w:pPr>
      <w:r>
        <w:rPr>
          <w:rStyle w:val="2"/>
        </w:rPr>
        <w:t xml:space="preserve">4. Зобов’язати </w:t>
      </w:r>
      <w:r w:rsidRPr="00A06036">
        <w:rPr>
          <w:rStyle w:val="2"/>
        </w:rPr>
        <w:t>КП БМР «Комунальник» та КП БМР «Світанок</w:t>
      </w:r>
      <w:r>
        <w:rPr>
          <w:rStyle w:val="2"/>
        </w:rPr>
        <w:t xml:space="preserve">» щомісячно звітувати до управління економіки </w:t>
      </w:r>
      <w:r w:rsidRPr="007A39BB">
        <w:rPr>
          <w:rStyle w:val="2"/>
        </w:rPr>
        <w:t>Білоцерківської міської ради</w:t>
      </w:r>
      <w:r>
        <w:rPr>
          <w:rStyle w:val="2"/>
        </w:rPr>
        <w:t xml:space="preserve"> про використання коштів.</w:t>
      </w:r>
    </w:p>
    <w:p w:rsidR="00786F3B" w:rsidRPr="00A6119E" w:rsidRDefault="00786F3B" w:rsidP="00786F3B">
      <w:pPr>
        <w:pStyle w:val="a3"/>
        <w:numPr>
          <w:ilvl w:val="0"/>
          <w:numId w:val="1"/>
        </w:numPr>
        <w:tabs>
          <w:tab w:val="left" w:pos="709"/>
        </w:tabs>
        <w:ind w:left="0" w:firstLine="567"/>
        <w:jc w:val="both"/>
        <w:rPr>
          <w:sz w:val="2"/>
          <w:szCs w:val="2"/>
        </w:rPr>
      </w:pPr>
      <w:r w:rsidRPr="00A6119E">
        <w:rPr>
          <w:rStyle w:val="2"/>
        </w:rPr>
        <w:t>5. Контроль за виконанням даного рішення покласти на постійні комісії міської ради з питань житлової політики, комунального господарства, природокористування, охорони довкілля та енергозбереження,водного та лісового господарства, та з питань планування соціально-економічного розвитку, бюджету та фінансів.</w:t>
      </w:r>
    </w:p>
    <w:p w:rsidR="00786F3B" w:rsidRPr="00BC12DC" w:rsidRDefault="00786F3B" w:rsidP="00786F3B">
      <w:pPr>
        <w:pStyle w:val="20"/>
        <w:shd w:val="clear" w:color="auto" w:fill="auto"/>
        <w:tabs>
          <w:tab w:val="left" w:pos="6590"/>
        </w:tabs>
        <w:spacing w:after="0" w:line="240" w:lineRule="exact"/>
        <w:ind w:left="200"/>
        <w:jc w:val="both"/>
        <w:rPr>
          <w:rStyle w:val="2"/>
          <w:color w:val="000000"/>
        </w:rPr>
      </w:pPr>
    </w:p>
    <w:p w:rsidR="00786F3B" w:rsidRPr="00BC12DC" w:rsidRDefault="00786F3B" w:rsidP="00786F3B">
      <w:pPr>
        <w:pStyle w:val="20"/>
        <w:shd w:val="clear" w:color="auto" w:fill="auto"/>
        <w:tabs>
          <w:tab w:val="left" w:pos="6590"/>
        </w:tabs>
        <w:spacing w:after="0" w:line="240" w:lineRule="exact"/>
        <w:ind w:left="200"/>
        <w:jc w:val="both"/>
        <w:rPr>
          <w:rStyle w:val="2"/>
          <w:color w:val="000000"/>
        </w:rPr>
      </w:pPr>
    </w:p>
    <w:p w:rsidR="00786F3B" w:rsidRPr="000371A1" w:rsidRDefault="00786F3B" w:rsidP="00786F3B">
      <w:pPr>
        <w:pStyle w:val="20"/>
        <w:shd w:val="clear" w:color="auto" w:fill="auto"/>
        <w:tabs>
          <w:tab w:val="left" w:pos="6590"/>
        </w:tabs>
        <w:spacing w:after="0" w:line="240" w:lineRule="exact"/>
        <w:jc w:val="both"/>
        <w:rPr>
          <w:sz w:val="24"/>
          <w:szCs w:val="24"/>
        </w:rPr>
      </w:pPr>
      <w:r w:rsidRPr="000371A1">
        <w:rPr>
          <w:rStyle w:val="2"/>
          <w:color w:val="000000"/>
          <w:sz w:val="24"/>
          <w:szCs w:val="24"/>
        </w:rPr>
        <w:t>Міський голова</w:t>
      </w:r>
      <w:r w:rsidRPr="000371A1">
        <w:rPr>
          <w:rStyle w:val="2"/>
          <w:color w:val="000000"/>
          <w:sz w:val="24"/>
          <w:szCs w:val="24"/>
        </w:rPr>
        <w:tab/>
        <w:t>Геннадій ДИКИЙ</w:t>
      </w:r>
    </w:p>
    <w:p w:rsidR="00786F3B" w:rsidRPr="00786F3B" w:rsidRDefault="00786F3B">
      <w:pPr>
        <w:rPr>
          <w:rFonts w:ascii="Times New Roman" w:hAnsi="Times New Roman"/>
          <w:sz w:val="24"/>
          <w:szCs w:val="24"/>
        </w:rPr>
      </w:pPr>
    </w:p>
    <w:sectPr w:rsidR="00786F3B" w:rsidRPr="00786F3B" w:rsidSect="004E55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212"/>
    <w:multiLevelType w:val="hybridMultilevel"/>
    <w:tmpl w:val="B2C238EE"/>
    <w:lvl w:ilvl="0" w:tplc="2F567D9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6F3B"/>
    <w:rsid w:val="000E01CF"/>
    <w:rsid w:val="00257EB8"/>
    <w:rsid w:val="004E552C"/>
    <w:rsid w:val="00786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C28568-C6D3-468B-B648-6597386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3B"/>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786F3B"/>
    <w:rPr>
      <w:rFonts w:ascii="Times New Roman" w:hAnsi="Times New Roman" w:cs="Times New Roman"/>
      <w:shd w:val="clear" w:color="auto" w:fill="FFFFFF"/>
    </w:rPr>
  </w:style>
  <w:style w:type="paragraph" w:customStyle="1" w:styleId="20">
    <w:name w:val="Основной текст (2)"/>
    <w:basedOn w:val="a"/>
    <w:link w:val="2"/>
    <w:uiPriority w:val="99"/>
    <w:rsid w:val="00786F3B"/>
    <w:pPr>
      <w:widowControl w:val="0"/>
      <w:shd w:val="clear" w:color="auto" w:fill="FFFFFF"/>
      <w:spacing w:after="600" w:line="240" w:lineRule="atLeast"/>
    </w:pPr>
    <w:rPr>
      <w:rFonts w:ascii="Times New Roman" w:eastAsiaTheme="minorHAnsi" w:hAnsi="Times New Roman"/>
      <w:lang w:eastAsia="en-US"/>
    </w:rPr>
  </w:style>
  <w:style w:type="paragraph" w:styleId="a3">
    <w:name w:val="No Spacing"/>
    <w:uiPriority w:val="1"/>
    <w:qFormat/>
    <w:rsid w:val="00786F3B"/>
    <w:pPr>
      <w:widowControl w:val="0"/>
      <w:spacing w:after="0" w:line="240" w:lineRule="auto"/>
    </w:pPr>
    <w:rPr>
      <w:rFonts w:ascii="Arial Unicode MS" w:eastAsia="Times New Roman" w:hAnsi="Times New Roman" w:cs="Arial Unicode MS"/>
      <w:color w:val="000000"/>
      <w:sz w:val="24"/>
      <w:szCs w:val="24"/>
      <w:lang w:eastAsia="uk-UA"/>
    </w:rPr>
  </w:style>
  <w:style w:type="paragraph" w:styleId="a4">
    <w:name w:val="Balloon Text"/>
    <w:basedOn w:val="a"/>
    <w:link w:val="a5"/>
    <w:uiPriority w:val="99"/>
    <w:semiHidden/>
    <w:unhideWhenUsed/>
    <w:rsid w:val="004E55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52C"/>
    <w:rPr>
      <w:rFonts w:ascii="Segoe UI" w:eastAsia="Times New Roman" w:hAnsi="Segoe UI" w:cs="Segoe UI"/>
      <w:sz w:val="18"/>
      <w:szCs w:val="18"/>
      <w:lang w:eastAsia="uk-UA"/>
    </w:rPr>
  </w:style>
  <w:style w:type="paragraph" w:styleId="a6">
    <w:name w:val="Plain Text"/>
    <w:basedOn w:val="a"/>
    <w:link w:val="a7"/>
    <w:uiPriority w:val="99"/>
    <w:rsid w:val="00257EB8"/>
    <w:pPr>
      <w:spacing w:after="0" w:line="240" w:lineRule="auto"/>
    </w:pPr>
    <w:rPr>
      <w:rFonts w:ascii="Courier New" w:hAnsi="Courier New"/>
      <w:sz w:val="20"/>
      <w:szCs w:val="20"/>
      <w:lang w:val="ru-RU" w:eastAsia="ru-RU"/>
    </w:rPr>
  </w:style>
  <w:style w:type="character" w:customStyle="1" w:styleId="a7">
    <w:name w:val="Текст Знак"/>
    <w:basedOn w:val="a0"/>
    <w:link w:val="a6"/>
    <w:uiPriority w:val="99"/>
    <w:rsid w:val="00257EB8"/>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1795</Words>
  <Characters>1024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2021-03-01T10:19:00Z</cp:lastPrinted>
  <dcterms:created xsi:type="dcterms:W3CDTF">2021-02-10T07:00:00Z</dcterms:created>
  <dcterms:modified xsi:type="dcterms:W3CDTF">2021-03-01T10:19:00Z</dcterms:modified>
</cp:coreProperties>
</file>