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5F" w:rsidRDefault="00336BE9" w:rsidP="001B625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53849" r:id="rId5"/>
        </w:pict>
      </w:r>
    </w:p>
    <w:p w:rsidR="001B625F" w:rsidRDefault="001B625F" w:rsidP="001B625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B625F" w:rsidRDefault="001B625F" w:rsidP="001B625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B625F" w:rsidRDefault="001B625F" w:rsidP="001B625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B625F" w:rsidRDefault="001B625F" w:rsidP="001B625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B625F" w:rsidRDefault="001B625F" w:rsidP="001B625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B625F" w:rsidRPr="000859CD" w:rsidRDefault="001B625F" w:rsidP="001B625F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9</w:t>
      </w:r>
      <w:r w:rsidR="00960A7A">
        <w:rPr>
          <w:rFonts w:ascii="Times New Roman" w:hAnsi="Times New Roman" w:cs="Times New Roman"/>
          <w:sz w:val="24"/>
          <w:szCs w:val="24"/>
        </w:rPr>
        <w:t>5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1B625F" w:rsidRDefault="001B625F" w:rsidP="001B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3AAF" w:rsidRPr="006764F6" w:rsidRDefault="00CF3AAF" w:rsidP="00CF3A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технічної документації із землеустрою щодо </w:t>
      </w:r>
    </w:p>
    <w:p w:rsidR="00CF3AAF" w:rsidRPr="006764F6" w:rsidRDefault="00CF3AAF" w:rsidP="00CF3A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встановлення (відновлення) меж земельної ділянки в натурі </w:t>
      </w:r>
    </w:p>
    <w:p w:rsidR="00CF3AAF" w:rsidRPr="006764F6" w:rsidRDefault="00CF3AAF" w:rsidP="00CF3A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4F6">
        <w:rPr>
          <w:rFonts w:ascii="Times New Roman" w:eastAsia="Calibri" w:hAnsi="Times New Roman" w:cs="Times New Roman"/>
          <w:sz w:val="24"/>
          <w:szCs w:val="24"/>
        </w:rPr>
        <w:t>(на місцевості) та передачу земельної ділянки комунальної</w:t>
      </w:r>
    </w:p>
    <w:p w:rsidR="00CF3AAF" w:rsidRPr="006764F6" w:rsidRDefault="00CF3AAF" w:rsidP="00CF3A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власності у  спільну часткову власність громадянам </w:t>
      </w:r>
    </w:p>
    <w:p w:rsidR="00CF3AAF" w:rsidRPr="006764F6" w:rsidRDefault="00CF3AAF" w:rsidP="00CF3A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Ляшенку Андрію Олександровичу 1/8</w:t>
      </w: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 частки земельної ділянки, </w:t>
      </w:r>
    </w:p>
    <w:p w:rsidR="00CF3AAF" w:rsidRDefault="00CF3AAF" w:rsidP="00CF3A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Ляшенко Олені Олександрівні 1/8</w:t>
      </w: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 частки земельної ділянки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3AAF" w:rsidRDefault="00CF3AAF" w:rsidP="00CF3A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Кулику Ігорю Миколайовичу ¼ частки земельної ділянки,</w:t>
      </w:r>
    </w:p>
    <w:p w:rsidR="00CF3AAF" w:rsidRDefault="00CF3AAF" w:rsidP="00CF3A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Ляшенку Станіславу Федоровичу ½ частки земельної ділянки</w:t>
      </w:r>
    </w:p>
    <w:p w:rsidR="00CF3AAF" w:rsidRDefault="00CF3AAF" w:rsidP="00CF3AA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AAF" w:rsidRPr="006764F6" w:rsidRDefault="00CF3AAF" w:rsidP="00CF3AA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8F7BF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8F7BF3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A034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34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до міського голови від 09 листопада 2018 року №530/2-17, протокол постійної комісії </w:t>
      </w:r>
      <w:r w:rsidRPr="00A0347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A034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від 08 листопа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да 2018 року №151</w:t>
      </w:r>
      <w:r w:rsidRPr="006764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 </w:t>
      </w:r>
      <w:r>
        <w:rPr>
          <w:rFonts w:ascii="Times New Roman" w:eastAsia="Calibri" w:hAnsi="Times New Roman" w:cs="Times New Roman"/>
          <w:sz w:val="24"/>
          <w:szCs w:val="24"/>
        </w:rPr>
        <w:t>Ляшенка Андрія Олександровича</w:t>
      </w: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Ляшенко Олени Олександрівни, Кулика Ігоря Миколайовича та Ляшенка Станіслава Федоровича </w:t>
      </w:r>
      <w:r w:rsidRPr="006764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06 листопада</w:t>
      </w:r>
      <w:r w:rsidRPr="006764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5348</w:t>
      </w:r>
      <w:r w:rsidRPr="006764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764F6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F3AAF" w:rsidRPr="006764F6" w:rsidRDefault="00CF3AAF" w:rsidP="00CF3A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764F6">
        <w:rPr>
          <w:rFonts w:ascii="Times New Roman" w:eastAsia="Calibri" w:hAnsi="Times New Roman" w:cs="Times New Roman"/>
          <w:sz w:val="24"/>
          <w:szCs w:val="24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r>
        <w:rPr>
          <w:rFonts w:ascii="Times New Roman" w:eastAsia="Calibri" w:hAnsi="Times New Roman" w:cs="Times New Roman"/>
          <w:sz w:val="24"/>
          <w:szCs w:val="24"/>
        </w:rPr>
        <w:t>Ляшенку Андрію Олександровичу, Ляшенко Олені Олександрівні, Кулику Ігорю Миколайовичу, Ляшенку Станіславу Федоровичу</w:t>
      </w: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 </w:t>
      </w:r>
      <w:r>
        <w:rPr>
          <w:rFonts w:ascii="Times New Roman" w:eastAsia="Calibri" w:hAnsi="Times New Roman" w:cs="Times New Roman"/>
          <w:sz w:val="24"/>
          <w:szCs w:val="24"/>
        </w:rPr>
        <w:t>Суворова, 6</w:t>
      </w:r>
      <w:r w:rsidRPr="006764F6">
        <w:rPr>
          <w:rFonts w:ascii="Times New Roman" w:eastAsia="Calibri" w:hAnsi="Times New Roman" w:cs="Times New Roman"/>
          <w:sz w:val="24"/>
          <w:szCs w:val="24"/>
        </w:rPr>
        <w:t>,  площею 0,0</w:t>
      </w:r>
      <w:r>
        <w:rPr>
          <w:rFonts w:ascii="Times New Roman" w:eastAsia="Calibri" w:hAnsi="Times New Roman" w:cs="Times New Roman"/>
          <w:sz w:val="24"/>
          <w:szCs w:val="24"/>
        </w:rPr>
        <w:t>729</w:t>
      </w: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 га, що додається.</w:t>
      </w:r>
    </w:p>
    <w:p w:rsidR="00CF3AAF" w:rsidRDefault="00CF3AAF" w:rsidP="00CF3A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4F6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FB0950">
        <w:rPr>
          <w:rFonts w:ascii="Times New Roman" w:eastAsia="Calibri" w:hAnsi="Times New Roman" w:cs="Times New Roman"/>
          <w:sz w:val="24"/>
          <w:szCs w:val="24"/>
        </w:rPr>
        <w:t>Передати  земельну ділянку комунальної власності у спільну часткову власність громадянам Ляшенку Андрію Олександровичу 1/8 частки земельної ділянки, Ляшенко Олені Олександрівні 1/8 частки земельної ділянки, Кулику Ігорю Миколайовичу ¼ частки земельної ділянки, Ляшенку Станіславу Федоровичу ½ частки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 Суворова, 6,  площею 0,0729 га, за рахунок земель населеного пункту м. Біла Церква. Кадастровий номер: 3210300000:02:015:0059.</w:t>
      </w: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CF3AAF" w:rsidRPr="006764F6" w:rsidRDefault="00CF3AAF" w:rsidP="00CF3AA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4F6">
        <w:rPr>
          <w:rFonts w:ascii="Times New Roman" w:eastAsia="Calibri" w:hAnsi="Times New Roman" w:cs="Times New Roman"/>
          <w:sz w:val="24"/>
          <w:szCs w:val="24"/>
        </w:rPr>
        <w:lastRenderedPageBreak/>
        <w:t>3.Громадянам, зазначеним в цьому рішенні зареєструвати право власності на земельну ділянку в Державному реєстрі речових прав на нерухоме майно.</w:t>
      </w:r>
    </w:p>
    <w:p w:rsidR="00CF3AAF" w:rsidRDefault="00CF3AAF" w:rsidP="00CF3A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4F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</w:t>
      </w: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764F6">
        <w:rPr>
          <w:rFonts w:ascii="Times New Roman" w:eastAsia="Calibri" w:hAnsi="Times New Roman" w:cs="Times New Roman"/>
          <w:sz w:val="24"/>
          <w:szCs w:val="24"/>
        </w:rPr>
        <w:t xml:space="preserve">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3AAF" w:rsidRDefault="00CF3AAF" w:rsidP="00CF3A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3AAF" w:rsidRPr="006764F6" w:rsidRDefault="00CF3AAF" w:rsidP="00CF3A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4F6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764F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Г. Дикий</w:t>
      </w:r>
    </w:p>
    <w:p w:rsidR="00CF3AAF" w:rsidRDefault="00CF3AAF"/>
    <w:sectPr w:rsidR="00CF3AAF" w:rsidSect="00CF3AA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3AAF"/>
    <w:rsid w:val="001B625F"/>
    <w:rsid w:val="00336BE9"/>
    <w:rsid w:val="004100E7"/>
    <w:rsid w:val="007471B5"/>
    <w:rsid w:val="00960A7A"/>
    <w:rsid w:val="00CF3AAF"/>
    <w:rsid w:val="00FB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1B625F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1B625F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1B625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2282</Words>
  <Characters>1301</Characters>
  <Application>Microsoft Office Word</Application>
  <DocSecurity>0</DocSecurity>
  <Lines>10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2018-12-28T10:56:00Z</cp:lastPrinted>
  <dcterms:created xsi:type="dcterms:W3CDTF">2018-12-28T10:55:00Z</dcterms:created>
  <dcterms:modified xsi:type="dcterms:W3CDTF">2019-01-02T14:57:00Z</dcterms:modified>
</cp:coreProperties>
</file>