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1B" w:rsidRDefault="001A181B" w:rsidP="001A181B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7949458" r:id="rId5"/>
        </w:pict>
      </w:r>
    </w:p>
    <w:p w:rsidR="001A181B" w:rsidRDefault="001A181B" w:rsidP="001A181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A181B" w:rsidRDefault="001A181B" w:rsidP="001A181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A181B" w:rsidRDefault="001A181B" w:rsidP="001A181B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A181B" w:rsidRDefault="001A181B" w:rsidP="001A181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A181B" w:rsidRDefault="001A181B" w:rsidP="001A181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A181B" w:rsidRPr="000859CD" w:rsidRDefault="001A181B" w:rsidP="001A181B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1A181B" w:rsidRDefault="001A181B" w:rsidP="001A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3D4C" w:rsidRPr="009F75CC" w:rsidRDefault="00FD3D4C" w:rsidP="00FD3D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5CC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розгляд заяви щодо</w:t>
      </w:r>
      <w:r w:rsidRPr="009F75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надання дозволу на розроблення </w:t>
      </w:r>
    </w:p>
    <w:p w:rsidR="00FD3D4C" w:rsidRPr="009F75CC" w:rsidRDefault="00FD3D4C" w:rsidP="00FD3D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5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технічної документації із землеустрою </w:t>
      </w:r>
    </w:p>
    <w:p w:rsidR="00FD3D4C" w:rsidRPr="009F75CC" w:rsidRDefault="00FD3D4C" w:rsidP="00FD3D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5CC">
        <w:rPr>
          <w:rFonts w:ascii="Times New Roman" w:eastAsia="Calibri" w:hAnsi="Times New Roman" w:cs="Times New Roman"/>
          <w:sz w:val="24"/>
          <w:szCs w:val="24"/>
          <w:lang w:eastAsia="ru-RU"/>
        </w:rPr>
        <w:t>щодо встановлення (відновлення) меж</w:t>
      </w:r>
    </w:p>
    <w:p w:rsidR="00FD3D4C" w:rsidRPr="009F75CC" w:rsidRDefault="00FD3D4C" w:rsidP="00FD3D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5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земельної ділянки в натурі (на місцевості) </w:t>
      </w:r>
    </w:p>
    <w:p w:rsidR="00FD3D4C" w:rsidRPr="009F75CC" w:rsidRDefault="00FD3D4C" w:rsidP="00FD3D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5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громадянці  </w:t>
      </w:r>
      <w:proofErr w:type="spellStart"/>
      <w:r w:rsidRPr="009F75CC">
        <w:rPr>
          <w:rFonts w:ascii="Times New Roman" w:eastAsia="Calibri" w:hAnsi="Times New Roman" w:cs="Times New Roman"/>
          <w:sz w:val="24"/>
          <w:szCs w:val="24"/>
          <w:lang w:eastAsia="ru-RU"/>
        </w:rPr>
        <w:t>Єфановій</w:t>
      </w:r>
      <w:proofErr w:type="spellEnd"/>
      <w:r w:rsidRPr="009F75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Оксані Сергіївні</w:t>
      </w:r>
    </w:p>
    <w:p w:rsidR="00FD3D4C" w:rsidRPr="009F75CC" w:rsidRDefault="00FD3D4C" w:rsidP="00FD3D4C">
      <w:pPr>
        <w:tabs>
          <w:tab w:val="left" w:pos="13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5C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FD3D4C" w:rsidRPr="009F75CC" w:rsidRDefault="00FD3D4C" w:rsidP="00FD3D4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5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9F75C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9F75CC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9F75CC">
        <w:rPr>
          <w:rFonts w:ascii="Times New Roman" w:eastAsia="Calibri" w:hAnsi="Times New Roman" w:cs="Times New Roman"/>
          <w:bCs/>
          <w:sz w:val="24"/>
          <w:szCs w:val="24"/>
        </w:rPr>
        <w:t xml:space="preserve">з питань земельних відносин та земельного кадастру, планування території, будівництва, </w:t>
      </w:r>
      <w:r w:rsidRPr="007543A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архітектури, охорони пам’яток, історичного середовища та благоустрою</w:t>
      </w:r>
      <w:r w:rsidRPr="007543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до міського голови від 09 листопада 2018 року №530/2-17,</w:t>
      </w:r>
      <w:r w:rsidRPr="00754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протокол постійної комісії </w:t>
      </w:r>
      <w:r w:rsidRPr="007543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08 листопада 2018 року </w:t>
      </w:r>
      <w:r w:rsidRPr="00754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51</w:t>
      </w:r>
      <w:r w:rsidRPr="00754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</w:t>
      </w:r>
      <w:r w:rsidRPr="007543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заяву громадянки </w:t>
      </w:r>
      <w:proofErr w:type="spellStart"/>
      <w:r w:rsidRPr="007543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Єфанової</w:t>
      </w:r>
      <w:proofErr w:type="spellEnd"/>
      <w:r w:rsidRPr="007543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Оксани Сергіївни від 29 жовтня 2018 року № 5247, </w:t>
      </w:r>
      <w:r w:rsidRPr="007543A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відпо</w:t>
      </w:r>
      <w:r w:rsidRPr="007543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відно до ст. ст. 12, 40, 118,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120, </w:t>
      </w:r>
      <w:r w:rsidRPr="007543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122, 123  Земельного кодексу України,  ч.3 ст. 24 Закону України «Про регулювання містобудівної </w:t>
      </w:r>
      <w:r w:rsidRPr="009F75CC">
        <w:rPr>
          <w:rFonts w:ascii="Times New Roman" w:eastAsia="Calibri" w:hAnsi="Times New Roman" w:cs="Times New Roman"/>
          <w:sz w:val="24"/>
          <w:szCs w:val="24"/>
          <w:lang w:eastAsia="ru-RU"/>
        </w:rPr>
        <w:t>діяльності», ст.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ст.50,</w:t>
      </w:r>
      <w:r w:rsidRPr="009F75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55 Закону України «Про землеустрій»,</w:t>
      </w:r>
      <w:r w:rsidRPr="009F75C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п. 34 ч. 1</w:t>
      </w:r>
      <w:r w:rsidRPr="009F75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FD3D4C" w:rsidRPr="009F75CC" w:rsidRDefault="00FD3D4C" w:rsidP="00FD3D4C">
      <w:pPr>
        <w:tabs>
          <w:tab w:val="left" w:pos="30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5C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FD3D4C" w:rsidRPr="00637663" w:rsidRDefault="00FD3D4C" w:rsidP="00FD3D4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F75CC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Відмовити в наданні дозволу </w:t>
      </w:r>
      <w:r w:rsidRPr="009F75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розроблення технічної документації із землеустрою щодо встановлення (відновлення) меж земельної ділянки в натурі (на місцевості) громадянці </w:t>
      </w:r>
      <w:proofErr w:type="spellStart"/>
      <w:r w:rsidRPr="009F75CC">
        <w:rPr>
          <w:rFonts w:ascii="Times New Roman" w:eastAsia="Calibri" w:hAnsi="Times New Roman" w:cs="Times New Roman"/>
          <w:sz w:val="24"/>
          <w:szCs w:val="24"/>
          <w:lang w:eastAsia="ru-RU"/>
        </w:rPr>
        <w:t>Єфановій</w:t>
      </w:r>
      <w:proofErr w:type="spellEnd"/>
      <w:r w:rsidRPr="009F75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Оксані Сергіївні  з цільовим призначенням 01.05. </w:t>
      </w:r>
      <w:r w:rsidRPr="009F75C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Для  індивідуального садівництва </w:t>
      </w:r>
      <w:r w:rsidRPr="009F75CC">
        <w:rPr>
          <w:rFonts w:ascii="Times New Roman" w:eastAsia="Calibri" w:hAnsi="Times New Roman" w:cs="Times New Roman"/>
          <w:sz w:val="24"/>
          <w:szCs w:val="24"/>
          <w:lang w:eastAsia="ru-RU"/>
        </w:rPr>
        <w:t>за адресою: провулок Івана Богуна, 8 площею 0,0229 га, за рахунок земель населеного пункту м. Біла Церква. Кадастровий номер: 3210300000:03:009:0095</w:t>
      </w:r>
      <w:r w:rsidRPr="006376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376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r w:rsidRPr="006376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ідповідно до вимог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абз.2 ч.1 ст.20 Земельного кодексу України та ч.</w:t>
      </w:r>
      <w:r w:rsidRPr="006376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ст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6376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50 Закону України «Про землеустрій»,</w:t>
      </w:r>
      <w:r w:rsidRPr="006376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 саме зміна цільового призначення земельних ділянок здійснюється за проектами землеустрою щодо їх відведення </w:t>
      </w:r>
      <w:r w:rsidRPr="006376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зв’язку з тим, що земельна ділянка за адресою: провулок Івана Богуна, 8 з кадастровим номером 3210300000:03:009:0095 сформована з цільовим призначенням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02.01.Д</w:t>
      </w:r>
      <w:r w:rsidRPr="006376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ля будівництва та обслуговування житлового будинку, господарських будівель і споруд.</w:t>
      </w:r>
    </w:p>
    <w:p w:rsidR="00FD3D4C" w:rsidRPr="009F75CC" w:rsidRDefault="00FD3D4C" w:rsidP="00FD3D4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9F75CC">
        <w:rPr>
          <w:rFonts w:ascii="Times New Roman" w:eastAsia="Calibri" w:hAnsi="Times New Roman" w:cs="Times New Roman"/>
          <w:sz w:val="24"/>
          <w:szCs w:val="24"/>
          <w:lang w:eastAsia="ru-RU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D3D4C" w:rsidRPr="009F75CC" w:rsidRDefault="00FD3D4C" w:rsidP="00FD3D4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3D4C" w:rsidRPr="009F75CC" w:rsidRDefault="00FD3D4C" w:rsidP="00FD3D4C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5CC">
        <w:rPr>
          <w:rFonts w:ascii="Times New Roman" w:eastAsia="Times New Roman" w:hAnsi="Times New Roman" w:cs="Times New Roman"/>
          <w:sz w:val="24"/>
          <w:szCs w:val="24"/>
        </w:rPr>
        <w:t>Міський голова                                                                            Г.Дикий</w:t>
      </w:r>
    </w:p>
    <w:p w:rsidR="00FD3D4C" w:rsidRDefault="00FD3D4C"/>
    <w:sectPr w:rsidR="00FD3D4C" w:rsidSect="00FD3D4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3D4C"/>
    <w:rsid w:val="001A181B"/>
    <w:rsid w:val="005B1356"/>
    <w:rsid w:val="00A25444"/>
    <w:rsid w:val="00FD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1A181B"/>
    <w:rPr>
      <w:rFonts w:ascii="Courier New" w:eastAsia="Times New Roman" w:hAnsi="Courier New" w:cs="Courier New"/>
    </w:rPr>
  </w:style>
  <w:style w:type="paragraph" w:styleId="a4">
    <w:name w:val="Plain Text"/>
    <w:basedOn w:val="a"/>
    <w:link w:val="a3"/>
    <w:rsid w:val="001A181B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1A181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1698</Words>
  <Characters>969</Characters>
  <Application>Microsoft Office Word</Application>
  <DocSecurity>0</DocSecurity>
  <Lines>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2018-12-28T10:38:00Z</cp:lastPrinted>
  <dcterms:created xsi:type="dcterms:W3CDTF">2018-12-28T10:38:00Z</dcterms:created>
  <dcterms:modified xsi:type="dcterms:W3CDTF">2019-01-02T13:48:00Z</dcterms:modified>
</cp:coreProperties>
</file>