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7B" w:rsidRDefault="002657A4" w:rsidP="0046537B">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5" o:title=""/>
            <w10:wrap type="square" side="left"/>
          </v:shape>
          <o:OLEObject Type="Embed" ProgID="PBrush" ShapeID="_x0000_s1026" DrawAspect="Content" ObjectID="_1606028774" r:id="rId6"/>
        </w:pict>
      </w:r>
    </w:p>
    <w:p w:rsidR="0046537B" w:rsidRDefault="0046537B" w:rsidP="0046537B">
      <w:pPr>
        <w:pStyle w:val="a3"/>
        <w:jc w:val="center"/>
        <w:rPr>
          <w:rFonts w:ascii="Times New Roman" w:hAnsi="Times New Roman"/>
          <w:sz w:val="36"/>
          <w:szCs w:val="36"/>
          <w:lang w:val="uk-UA"/>
        </w:rPr>
      </w:pPr>
    </w:p>
    <w:p w:rsidR="0046537B" w:rsidRDefault="0046537B" w:rsidP="0046537B">
      <w:pPr>
        <w:pStyle w:val="a3"/>
        <w:jc w:val="center"/>
        <w:rPr>
          <w:rFonts w:ascii="Times New Roman" w:hAnsi="Times New Roman"/>
          <w:sz w:val="36"/>
          <w:szCs w:val="36"/>
          <w:lang w:val="uk-UA"/>
        </w:rPr>
      </w:pPr>
    </w:p>
    <w:p w:rsidR="0046537B" w:rsidRDefault="0046537B" w:rsidP="0046537B">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46537B" w:rsidRDefault="0046537B" w:rsidP="0046537B">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6537B" w:rsidRDefault="0046537B" w:rsidP="0046537B">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46537B" w:rsidRDefault="0046537B" w:rsidP="0046537B">
      <w:pPr>
        <w:rPr>
          <w:rFonts w:ascii="Times New Roman" w:hAnsi="Times New Roman"/>
          <w:sz w:val="24"/>
          <w:szCs w:val="24"/>
        </w:rPr>
      </w:pPr>
      <w:r>
        <w:br/>
      </w:r>
      <w:r>
        <w:rPr>
          <w:rFonts w:ascii="Times New Roman" w:hAnsi="Times New Roman"/>
          <w:sz w:val="24"/>
          <w:szCs w:val="24"/>
        </w:rPr>
        <w:t>від  29 листопада  2018 року                                                                        № 3170-60-VII</w:t>
      </w:r>
    </w:p>
    <w:p w:rsidR="0046537B" w:rsidRDefault="0046537B" w:rsidP="0046537B">
      <w:pPr>
        <w:contextualSpacing/>
        <w:jc w:val="both"/>
        <w:rPr>
          <w:rFonts w:ascii="Times New Roman" w:hAnsi="Times New Roman"/>
          <w:sz w:val="24"/>
          <w:szCs w:val="24"/>
        </w:rPr>
      </w:pPr>
    </w:p>
    <w:p w:rsidR="003E7522" w:rsidRPr="001A350B" w:rsidRDefault="003E7522" w:rsidP="003E7522">
      <w:pPr>
        <w:spacing w:after="0" w:line="240" w:lineRule="auto"/>
        <w:contextualSpacing/>
        <w:jc w:val="both"/>
        <w:rPr>
          <w:rFonts w:ascii="Times New Roman" w:hAnsi="Times New Roman"/>
        </w:rPr>
      </w:pPr>
      <w:r w:rsidRPr="001A350B">
        <w:rPr>
          <w:rFonts w:ascii="Times New Roman" w:hAnsi="Times New Roman"/>
        </w:rPr>
        <w:t xml:space="preserve">Про продаж земельної ділянки  несільськогосподарського </w:t>
      </w:r>
    </w:p>
    <w:p w:rsidR="003E7522" w:rsidRPr="001A350B" w:rsidRDefault="003E7522" w:rsidP="003E7522">
      <w:pPr>
        <w:spacing w:after="0" w:line="240" w:lineRule="auto"/>
        <w:contextualSpacing/>
        <w:jc w:val="both"/>
        <w:rPr>
          <w:rFonts w:ascii="Times New Roman" w:hAnsi="Times New Roman"/>
        </w:rPr>
      </w:pPr>
      <w:r w:rsidRPr="001A350B">
        <w:rPr>
          <w:rFonts w:ascii="Times New Roman" w:hAnsi="Times New Roman"/>
        </w:rPr>
        <w:t xml:space="preserve">призначення комунальної власності </w:t>
      </w:r>
    </w:p>
    <w:p w:rsidR="003E7522" w:rsidRPr="003E7522" w:rsidRDefault="003E7522" w:rsidP="003E7522">
      <w:pPr>
        <w:spacing w:after="0" w:line="240" w:lineRule="auto"/>
        <w:contextualSpacing/>
        <w:jc w:val="both"/>
        <w:rPr>
          <w:rFonts w:ascii="Times New Roman" w:hAnsi="Times New Roman"/>
        </w:rPr>
      </w:pPr>
      <w:r w:rsidRPr="001A350B">
        <w:rPr>
          <w:rFonts w:ascii="Times New Roman" w:hAnsi="Times New Roman"/>
        </w:rPr>
        <w:t>за адресою: бульвар Олександрійський, 95-В</w:t>
      </w:r>
    </w:p>
    <w:p w:rsidR="003E7522" w:rsidRPr="001A350B" w:rsidRDefault="003E7522" w:rsidP="003E7522">
      <w:pPr>
        <w:suppressAutoHyphens/>
        <w:spacing w:after="0" w:line="240" w:lineRule="auto"/>
        <w:ind w:firstLine="567"/>
        <w:contextualSpacing/>
        <w:jc w:val="both"/>
        <w:rPr>
          <w:rFonts w:ascii="Times New Roman" w:hAnsi="Times New Roman"/>
        </w:rPr>
      </w:pPr>
    </w:p>
    <w:p w:rsidR="003E7522" w:rsidRPr="001A350B" w:rsidRDefault="003E7522" w:rsidP="003E7522">
      <w:pPr>
        <w:suppressAutoHyphens/>
        <w:spacing w:after="0" w:line="240" w:lineRule="auto"/>
        <w:ind w:firstLine="567"/>
        <w:contextualSpacing/>
        <w:jc w:val="both"/>
        <w:rPr>
          <w:rFonts w:ascii="Times New Roman" w:hAnsi="Times New Roman"/>
        </w:rPr>
      </w:pPr>
      <w:r w:rsidRPr="001A350B">
        <w:rPr>
          <w:rFonts w:ascii="Times New Roman" w:hAnsi="Times New Roman"/>
        </w:rPr>
        <w:t xml:space="preserve">Розглянувши </w:t>
      </w:r>
      <w:r w:rsidRPr="001A350B">
        <w:rPr>
          <w:rFonts w:ascii="Times New Roman" w:hAnsi="Times New Roman"/>
          <w:lang w:eastAsia="zh-CN"/>
        </w:rPr>
        <w:t xml:space="preserve">звернення постійної </w:t>
      </w:r>
      <w:r w:rsidRPr="001A350B">
        <w:rPr>
          <w:rFonts w:ascii="Times New Roman" w:hAnsi="Times New Roman"/>
        </w:rPr>
        <w:t xml:space="preserve">комісії </w:t>
      </w:r>
      <w:r w:rsidRPr="001A350B">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lang w:eastAsia="zh-CN"/>
        </w:rPr>
        <w:t xml:space="preserve"> до міського голови від 18 жовтня 2018 року №461/2-17, протокол постійної комісії </w:t>
      </w:r>
      <w:r w:rsidRPr="001A350B">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1A350B">
        <w:rPr>
          <w:rFonts w:ascii="Times New Roman" w:eastAsia="Times New Roman" w:hAnsi="Times New Roman"/>
          <w:bCs/>
          <w:lang w:eastAsia="zh-CN"/>
        </w:rPr>
        <w:t xml:space="preserve">від </w:t>
      </w:r>
      <w:r w:rsidRPr="001A350B">
        <w:rPr>
          <w:rFonts w:ascii="Times New Roman" w:hAnsi="Times New Roman"/>
          <w:lang w:eastAsia="zh-CN"/>
        </w:rPr>
        <w:t xml:space="preserve">18 жовтня </w:t>
      </w:r>
      <w:r w:rsidRPr="001A350B">
        <w:rPr>
          <w:rFonts w:ascii="Times New Roman" w:hAnsi="Times New Roman"/>
          <w:bCs/>
          <w:lang w:eastAsia="zh-CN"/>
        </w:rPr>
        <w:t>2018 року</w:t>
      </w:r>
      <w:r w:rsidRPr="001A350B">
        <w:rPr>
          <w:rFonts w:ascii="Times New Roman" w:eastAsia="Times New Roman" w:hAnsi="Times New Roman"/>
          <w:lang w:eastAsia="zh-CN"/>
        </w:rPr>
        <w:t xml:space="preserve"> №147, </w:t>
      </w:r>
      <w:r w:rsidRPr="001A350B">
        <w:rPr>
          <w:rFonts w:ascii="Times New Roman" w:hAnsi="Times New Roman"/>
        </w:rPr>
        <w:t>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w:t>
      </w:r>
      <w:r w:rsidRPr="001A350B">
        <w:rPr>
          <w:rFonts w:ascii="Times New Roman" w:hAnsi="Times New Roman"/>
          <w:b/>
          <w:bCs/>
          <w:color w:val="000000"/>
        </w:rPr>
        <w:t xml:space="preserve"> </w:t>
      </w:r>
      <w:r w:rsidRPr="001A350B">
        <w:rPr>
          <w:rFonts w:ascii="Times New Roman" w:hAnsi="Times New Roman"/>
          <w:bCs/>
          <w:color w:val="000000"/>
        </w:rPr>
        <w:t xml:space="preserve">рішення Білоцерківської міської ради від </w:t>
      </w:r>
      <w:r w:rsidRPr="001A350B">
        <w:rPr>
          <w:rFonts w:ascii="Times New Roman" w:eastAsia="Times New Roman" w:hAnsi="Times New Roman"/>
          <w:lang w:eastAsia="ru-RU"/>
        </w:rPr>
        <w:t>07 вересня 2017 року № 1349-35-</w:t>
      </w:r>
      <w:r w:rsidRPr="001A350B">
        <w:rPr>
          <w:rFonts w:ascii="Times New Roman" w:eastAsia="Times New Roman" w:hAnsi="Times New Roman"/>
          <w:lang w:val="en-US" w:eastAsia="ru-RU"/>
        </w:rPr>
        <w:t>VII</w:t>
      </w:r>
      <w:r w:rsidRPr="001A350B">
        <w:rPr>
          <w:rFonts w:ascii="Times New Roman" w:hAnsi="Times New Roman"/>
          <w:bCs/>
          <w:color w:val="000000"/>
        </w:rPr>
        <w:t xml:space="preserve"> </w:t>
      </w:r>
      <w:r w:rsidRPr="001A350B">
        <w:rPr>
          <w:rFonts w:ascii="Times New Roman" w:eastAsia="Times New Roman" w:hAnsi="Times New Roman"/>
          <w:lang w:eastAsia="ru-RU"/>
        </w:rPr>
        <w:t>«Про проведення робіт з експертної грошової оцінки земельної ділянки, яка знаходиться в користуванні фізичної особи – підприємця</w:t>
      </w:r>
      <w:r w:rsidRPr="001A350B">
        <w:rPr>
          <w:rFonts w:ascii="Times New Roman" w:hAnsi="Times New Roman"/>
          <w:bCs/>
          <w:color w:val="000000"/>
        </w:rPr>
        <w:t xml:space="preserve"> </w:t>
      </w:r>
      <w:r w:rsidRPr="001A350B">
        <w:rPr>
          <w:rFonts w:ascii="Times New Roman" w:eastAsia="Times New Roman" w:hAnsi="Times New Roman"/>
          <w:lang w:eastAsia="ru-RU"/>
        </w:rPr>
        <w:t>Погребняка Олександра Михайловича»</w:t>
      </w:r>
      <w:r w:rsidRPr="001A350B">
        <w:rPr>
          <w:rFonts w:ascii="Times New Roman" w:hAnsi="Times New Roman"/>
        </w:rPr>
        <w:t>, міська рада вирішила:</w:t>
      </w:r>
    </w:p>
    <w:p w:rsidR="003E7522" w:rsidRPr="001A350B" w:rsidRDefault="003E7522" w:rsidP="003E7522">
      <w:pPr>
        <w:suppressAutoHyphens/>
        <w:spacing w:after="0" w:line="240" w:lineRule="auto"/>
        <w:ind w:firstLine="851"/>
        <w:contextualSpacing/>
        <w:jc w:val="both"/>
        <w:rPr>
          <w:rFonts w:ascii="Times New Roman" w:hAnsi="Times New Roman"/>
        </w:rPr>
      </w:pPr>
    </w:p>
    <w:p w:rsidR="003E7522" w:rsidRPr="001A350B" w:rsidRDefault="003E7522" w:rsidP="003E7522">
      <w:pPr>
        <w:spacing w:after="0" w:line="240" w:lineRule="auto"/>
        <w:ind w:firstLine="851"/>
        <w:contextualSpacing/>
        <w:jc w:val="both"/>
        <w:rPr>
          <w:rFonts w:ascii="Times New Roman" w:hAnsi="Times New Roman"/>
        </w:rPr>
      </w:pPr>
      <w:r w:rsidRPr="001A350B">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0,0070 га, що надана в оренду фізичній особі – підприємцю </w:t>
      </w:r>
      <w:r w:rsidRPr="001A350B">
        <w:rPr>
          <w:rFonts w:ascii="Times New Roman" w:hAnsi="Times New Roman"/>
          <w:lang w:eastAsia="ar-SA"/>
        </w:rPr>
        <w:t>Погребняку Олександру Михайловичу</w:t>
      </w:r>
      <w:r w:rsidRPr="001A350B">
        <w:rPr>
          <w:rFonts w:ascii="Times New Roman" w:hAnsi="Times New Roman"/>
        </w:rPr>
        <w:t xml:space="preserve"> з цільовим призначенням 03.07. Для будівництва та обслуговування будівель торгівлі  (вид використання - для будівництва і обслуговування нежитлового приміщення аптеки, під об’єктами нерухомого майна – нежитловим приміщенням в нежитловій будівлі літера «Т»),  що розташована за адресою: бульвар Олександрійський, 95-В, м. Біла Церква, виконаний Товариством з обмеженою відповідальністю «БІНОМ-ГРУП», згідно з яким вартість земельної ділянки становить </w:t>
      </w:r>
      <w:r w:rsidRPr="001A350B">
        <w:rPr>
          <w:rFonts w:ascii="Times New Roman" w:hAnsi="Times New Roman"/>
          <w:lang w:val="ru-RU"/>
        </w:rPr>
        <w:t>33</w:t>
      </w:r>
      <w:r w:rsidRPr="001A350B">
        <w:rPr>
          <w:rFonts w:ascii="Times New Roman" w:hAnsi="Times New Roman"/>
        </w:rPr>
        <w:t xml:space="preserve"> </w:t>
      </w:r>
      <w:r w:rsidRPr="001A350B">
        <w:rPr>
          <w:rFonts w:ascii="Times New Roman" w:hAnsi="Times New Roman"/>
          <w:lang w:val="ru-RU"/>
        </w:rPr>
        <w:t>6</w:t>
      </w:r>
      <w:r w:rsidRPr="001A350B">
        <w:rPr>
          <w:rFonts w:ascii="Times New Roman" w:hAnsi="Times New Roman"/>
        </w:rPr>
        <w:t>00 грн. 00 коп. (тридцять три тисячі шістсот гривень 00 коп.), без ПДВ, що у розрахунку за 1 кв.м  земельної ділянки становить  480 грн. 00 коп. (висновок експерта про оцінну вартість від 23 липня 2018 року).</w:t>
      </w:r>
    </w:p>
    <w:p w:rsidR="003E7522" w:rsidRPr="001A350B" w:rsidRDefault="003E7522" w:rsidP="003E7522">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2. Встановити ціну продажу земельної ділянки в розмірі </w:t>
      </w:r>
      <w:r w:rsidRPr="003E7522">
        <w:rPr>
          <w:rFonts w:ascii="Times New Roman" w:hAnsi="Times New Roman"/>
          <w:lang w:val="ru-RU"/>
        </w:rPr>
        <w:t>175 000</w:t>
      </w:r>
      <w:r w:rsidRPr="003E7522">
        <w:rPr>
          <w:rFonts w:ascii="Times New Roman" w:hAnsi="Times New Roman"/>
        </w:rPr>
        <w:t xml:space="preserve"> грн. 00 коп. (сто сімдесят п’ять тисяч гривень 00 коп.),</w:t>
      </w:r>
      <w:r w:rsidRPr="001A350B">
        <w:rPr>
          <w:rFonts w:ascii="Times New Roman" w:hAnsi="Times New Roman"/>
        </w:rPr>
        <w:t xml:space="preserve"> без ПДВ.</w:t>
      </w:r>
    </w:p>
    <w:p w:rsidR="003E7522" w:rsidRPr="001A350B" w:rsidRDefault="003E7522" w:rsidP="003E7522">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3. Продати у власність фізичній особі – підприємцю </w:t>
      </w:r>
      <w:r w:rsidRPr="001A350B">
        <w:rPr>
          <w:rFonts w:ascii="Times New Roman" w:hAnsi="Times New Roman"/>
          <w:lang w:eastAsia="ar-SA"/>
        </w:rPr>
        <w:t>Погребняку Олександру Михайловичу</w:t>
      </w:r>
      <w:r w:rsidRPr="001A350B">
        <w:rPr>
          <w:rFonts w:ascii="Times New Roman" w:hAnsi="Times New Roman"/>
        </w:rPr>
        <w:t xml:space="preserve"> земельну ділянку несільськогосподарського призначення комунальної власності (кадастровий номер 3210300000:03:022:0194) площею 0,0070 га з цільовим призначенням  03.07. Для будівництва та обслуговування будівель торгівлі  (вид використання - для будівництва і обслуговування нежитлового приміщення аптеки, під об’єктами нерухомого майна – нежитловим приміщенням в нежитловій будівлі літера «Т»), на якій розташовані належні заявнику об’єкти нерухомого майна, за адресою: бульвар Олександрійський, 95-В, м.Біла Церква.</w:t>
      </w:r>
    </w:p>
    <w:p w:rsidR="003E7522" w:rsidRDefault="003E7522" w:rsidP="003E7522">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1A350B">
        <w:rPr>
          <w:rFonts w:ascii="Times New Roman" w:hAnsi="Times New Roman"/>
          <w:color w:val="000000"/>
        </w:rPr>
        <w:t>несільськогосподарського призначення комунальної власності</w:t>
      </w:r>
      <w:r w:rsidRPr="001A350B">
        <w:rPr>
          <w:rFonts w:ascii="Times New Roman" w:hAnsi="Times New Roman"/>
        </w:rPr>
        <w:t xml:space="preserve"> в установленому чинним законодавством порядку. </w:t>
      </w:r>
    </w:p>
    <w:p w:rsidR="002657A4" w:rsidRDefault="002657A4" w:rsidP="003E7522">
      <w:pPr>
        <w:suppressAutoHyphens/>
        <w:spacing w:after="0" w:line="240" w:lineRule="auto"/>
        <w:ind w:firstLine="851"/>
        <w:contextualSpacing/>
        <w:jc w:val="both"/>
        <w:rPr>
          <w:rFonts w:ascii="Times New Roman" w:hAnsi="Times New Roman"/>
        </w:rPr>
      </w:pPr>
    </w:p>
    <w:p w:rsidR="002657A4" w:rsidRPr="001A350B" w:rsidRDefault="002657A4" w:rsidP="002657A4">
      <w:pPr>
        <w:suppressAutoHyphens/>
        <w:spacing w:after="0" w:line="240" w:lineRule="auto"/>
        <w:ind w:firstLine="851"/>
        <w:contextualSpacing/>
        <w:jc w:val="center"/>
        <w:rPr>
          <w:rFonts w:ascii="Times New Roman" w:hAnsi="Times New Roman"/>
        </w:rPr>
      </w:pPr>
      <w:bookmarkStart w:id="0" w:name="_GoBack"/>
      <w:bookmarkEnd w:id="0"/>
    </w:p>
    <w:p w:rsidR="003E7522" w:rsidRPr="001A350B" w:rsidRDefault="003E7522" w:rsidP="003E7522">
      <w:pPr>
        <w:suppressAutoHyphens/>
        <w:spacing w:after="0" w:line="240" w:lineRule="auto"/>
        <w:ind w:firstLine="851"/>
        <w:contextualSpacing/>
        <w:jc w:val="both"/>
        <w:rPr>
          <w:rFonts w:ascii="Times New Roman" w:hAnsi="Times New Roman"/>
          <w:color w:val="000000"/>
        </w:rPr>
      </w:pPr>
      <w:r w:rsidRPr="001A350B">
        <w:rPr>
          <w:rFonts w:ascii="Times New Roman" w:hAnsi="Times New Roman"/>
        </w:rPr>
        <w:t xml:space="preserve">5. </w:t>
      </w:r>
      <w:r w:rsidRPr="001A350B">
        <w:rPr>
          <w:rFonts w:ascii="Times New Roman" w:hAnsi="Times New Roman"/>
          <w:color w:val="000000"/>
        </w:rPr>
        <w:t xml:space="preserve">Покупець земельної ділянки зобов’язаний </w:t>
      </w:r>
      <w:r w:rsidRPr="001A350B">
        <w:rPr>
          <w:rFonts w:ascii="Times New Roman" w:hAnsi="Times New Roman"/>
        </w:rPr>
        <w:t xml:space="preserve">в день підписання договору купівлі-продажу земельної ділянки та його нотаріального посвідчення </w:t>
      </w:r>
      <w:r w:rsidRPr="001A350B">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1A350B">
        <w:rPr>
          <w:rFonts w:ascii="Times New Roman" w:hAnsi="Times New Roman"/>
        </w:rPr>
        <w:t xml:space="preserve">890 грн. 16 коп.) </w:t>
      </w:r>
      <w:r w:rsidRPr="001A350B">
        <w:rPr>
          <w:rFonts w:ascii="Times New Roman" w:hAnsi="Times New Roman"/>
          <w:color w:val="000000"/>
        </w:rPr>
        <w:t>до місцевого бюджету.</w:t>
      </w:r>
    </w:p>
    <w:p w:rsidR="003E7522" w:rsidRPr="001A350B" w:rsidRDefault="003E7522" w:rsidP="003E7522">
      <w:pPr>
        <w:spacing w:after="0" w:line="240" w:lineRule="auto"/>
        <w:ind w:firstLine="851"/>
        <w:contextualSpacing/>
        <w:jc w:val="both"/>
        <w:rPr>
          <w:rFonts w:ascii="Times New Roman" w:hAnsi="Times New Roman"/>
          <w:lang w:val="ru-RU" w:eastAsia="ru-RU"/>
        </w:rPr>
      </w:pPr>
      <w:r w:rsidRPr="001A350B">
        <w:rPr>
          <w:rFonts w:ascii="Times New Roman" w:hAnsi="Times New Roman"/>
          <w:lang w:val="ru-RU" w:eastAsia="ru-RU"/>
        </w:rPr>
        <w:t>6.У разі не укладення покупцем договору купівл</w:t>
      </w:r>
      <w:proofErr w:type="gramStart"/>
      <w:r w:rsidRPr="001A350B">
        <w:rPr>
          <w:rFonts w:ascii="Times New Roman" w:hAnsi="Times New Roman"/>
          <w:lang w:val="ru-RU" w:eastAsia="ru-RU"/>
        </w:rPr>
        <w:t>і-</w:t>
      </w:r>
      <w:proofErr w:type="gramEnd"/>
      <w:r w:rsidRPr="001A350B">
        <w:rPr>
          <w:rFonts w:ascii="Times New Roman" w:hAnsi="Times New Roman"/>
          <w:lang w:val="ru-RU" w:eastAsia="ru-RU"/>
        </w:rPr>
        <w:t xml:space="preserve">продажу земельної ділянки </w:t>
      </w:r>
      <w:r w:rsidRPr="001A350B">
        <w:rPr>
          <w:rFonts w:ascii="Times New Roman" w:hAnsi="Times New Roman"/>
          <w:color w:val="000000"/>
          <w:lang w:val="ru-RU" w:eastAsia="ru-RU"/>
        </w:rPr>
        <w:t>несільськогосподарського призначення комунальної власності</w:t>
      </w:r>
      <w:r w:rsidRPr="001A350B">
        <w:rPr>
          <w:rFonts w:ascii="Times New Roman" w:hAnsi="Times New Roman"/>
          <w:lang w:val="ru-RU" w:eastAsia="ru-RU"/>
        </w:rPr>
        <w:t xml:space="preserve"> у зазначений в п.4 цього рішення термін з вини покупця, рішення втрачає чинність.</w:t>
      </w:r>
    </w:p>
    <w:p w:rsidR="003E7522" w:rsidRPr="001A350B" w:rsidRDefault="003E7522" w:rsidP="003E7522">
      <w:pPr>
        <w:suppressAutoHyphens/>
        <w:spacing w:after="0" w:line="240" w:lineRule="auto"/>
        <w:ind w:firstLine="851"/>
        <w:contextualSpacing/>
        <w:jc w:val="both"/>
        <w:rPr>
          <w:rFonts w:ascii="Times New Roman" w:hAnsi="Times New Roman"/>
        </w:rPr>
      </w:pPr>
      <w:r w:rsidRPr="001A350B">
        <w:rPr>
          <w:rFonts w:ascii="Times New Roman" w:hAnsi="Times New Roman"/>
        </w:rPr>
        <w:t xml:space="preserve">7. Контроль за виконанням даного рішення покласти на постійну комісію </w:t>
      </w:r>
      <w:r w:rsidRPr="001A350B">
        <w:rPr>
          <w:rFonts w:ascii="Times New Roman" w:hAnsi="Times New Roman"/>
          <w:lang w:eastAsia="zh-CN"/>
        </w:rPr>
        <w:t xml:space="preserve">з питань </w:t>
      </w:r>
      <w:r w:rsidRPr="001A350B">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A350B">
        <w:rPr>
          <w:rFonts w:ascii="Times New Roman" w:hAnsi="Times New Roman"/>
        </w:rPr>
        <w:t>.</w:t>
      </w:r>
    </w:p>
    <w:p w:rsidR="003E7522" w:rsidRPr="001A350B" w:rsidRDefault="003E7522" w:rsidP="003E7522">
      <w:pPr>
        <w:suppressAutoHyphens/>
        <w:spacing w:after="0" w:line="240" w:lineRule="auto"/>
        <w:ind w:firstLine="851"/>
        <w:contextualSpacing/>
        <w:jc w:val="both"/>
        <w:rPr>
          <w:rFonts w:ascii="Times New Roman" w:hAnsi="Times New Roman"/>
        </w:rPr>
      </w:pPr>
    </w:p>
    <w:p w:rsidR="003E7522" w:rsidRPr="001A350B" w:rsidRDefault="003E7522" w:rsidP="003E7522">
      <w:pPr>
        <w:suppressAutoHyphens/>
        <w:spacing w:after="0" w:line="240" w:lineRule="auto"/>
        <w:contextualSpacing/>
        <w:jc w:val="both"/>
        <w:rPr>
          <w:rFonts w:ascii="Times New Roman" w:hAnsi="Times New Roman"/>
        </w:rPr>
      </w:pPr>
      <w:r w:rsidRPr="001A350B">
        <w:rPr>
          <w:rFonts w:ascii="Times New Roman" w:hAnsi="Times New Roman"/>
        </w:rPr>
        <w:t>Міський голова                                                                                                                             Г. Дикий</w:t>
      </w:r>
    </w:p>
    <w:p w:rsidR="003E7522" w:rsidRDefault="003E7522"/>
    <w:sectPr w:rsidR="003E7522" w:rsidSect="003E752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E7522"/>
    <w:rsid w:val="002657A4"/>
    <w:rsid w:val="003E7522"/>
    <w:rsid w:val="00465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2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46537B"/>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46537B"/>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2768</Words>
  <Characters>1579</Characters>
  <Application>Microsoft Office Word</Application>
  <DocSecurity>0</DocSecurity>
  <Lines>13</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4</cp:revision>
  <cp:lastPrinted>2018-12-03T13:25:00Z</cp:lastPrinted>
  <dcterms:created xsi:type="dcterms:W3CDTF">2018-12-03T13:24:00Z</dcterms:created>
  <dcterms:modified xsi:type="dcterms:W3CDTF">2018-12-11T08:20:00Z</dcterms:modified>
</cp:coreProperties>
</file>