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E1" w:rsidRDefault="003119E1" w:rsidP="003119E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3600" r:id="rId6"/>
        </w:pict>
      </w:r>
    </w:p>
    <w:p w:rsidR="003119E1" w:rsidRDefault="003119E1" w:rsidP="003119E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119E1" w:rsidRDefault="003119E1" w:rsidP="003119E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119E1" w:rsidRDefault="003119E1" w:rsidP="003119E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119E1" w:rsidRDefault="003119E1" w:rsidP="003119E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119E1" w:rsidRDefault="003119E1" w:rsidP="003119E1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3119E1" w:rsidRDefault="003119E1" w:rsidP="003119E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315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-60-VII</w:t>
      </w:r>
    </w:p>
    <w:p w:rsidR="003119E1" w:rsidRDefault="003119E1" w:rsidP="00192F78">
      <w:pPr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p w:rsidR="00192F78" w:rsidRPr="002078AF" w:rsidRDefault="00192F78" w:rsidP="00192F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Про припинення права постійного користування</w:t>
      </w:r>
    </w:p>
    <w:p w:rsidR="00192F78" w:rsidRPr="008A77F8" w:rsidRDefault="00192F78" w:rsidP="00192F78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</w:rPr>
        <w:t xml:space="preserve">земельною ділянкою </w:t>
      </w:r>
      <w:r w:rsidRPr="008A77F8">
        <w:rPr>
          <w:rFonts w:ascii="Times New Roman" w:hAnsi="Times New Roman"/>
          <w:sz w:val="24"/>
          <w:szCs w:val="24"/>
          <w:shd w:val="clear" w:color="auto" w:fill="FFFFFF"/>
        </w:rPr>
        <w:t xml:space="preserve">ЗАГАЛЬНООСВІТНІЙ ШКОЛІ </w:t>
      </w:r>
    </w:p>
    <w:p w:rsidR="00192F78" w:rsidRPr="008A77F8" w:rsidRDefault="00192F78" w:rsidP="00192F78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77F8">
        <w:rPr>
          <w:rFonts w:ascii="Times New Roman" w:hAnsi="Times New Roman"/>
          <w:sz w:val="24"/>
          <w:szCs w:val="24"/>
          <w:shd w:val="clear" w:color="auto" w:fill="FFFFFF"/>
        </w:rPr>
        <w:t>І-ІІ СТУПЕНІВ № 10 М. БІЛОЇ ЦЕРКВИ КИЇВСЬКОЇ ОБЛАСТІ</w:t>
      </w:r>
    </w:p>
    <w:p w:rsidR="00192F78" w:rsidRPr="002078AF" w:rsidRDefault="00192F78" w:rsidP="00192F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92F78" w:rsidRPr="002078AF" w:rsidRDefault="00192F78" w:rsidP="00192F7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hAnsi="Times New Roman"/>
          <w:sz w:val="24"/>
          <w:szCs w:val="24"/>
          <w:lang w:eastAsia="zh-CN"/>
        </w:rPr>
        <w:t xml:space="preserve"> №14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>Управління комунальної власності та концесії Білоцерківської міської ради від 17 жовтня 2018 року №01-16/537</w:t>
      </w:r>
      <w:r w:rsidRPr="002078AF">
        <w:rPr>
          <w:rFonts w:ascii="Times New Roman" w:hAnsi="Times New Roman"/>
          <w:sz w:val="24"/>
          <w:szCs w:val="24"/>
        </w:rPr>
        <w:t xml:space="preserve">, відповідно до ст. 12, п. </w:t>
      </w:r>
      <w:r>
        <w:rPr>
          <w:rFonts w:ascii="Times New Roman" w:hAnsi="Times New Roman"/>
          <w:sz w:val="24"/>
          <w:szCs w:val="24"/>
        </w:rPr>
        <w:t>в</w:t>
      </w:r>
      <w:r w:rsidRPr="002078AF">
        <w:rPr>
          <w:rFonts w:ascii="Times New Roman" w:hAnsi="Times New Roman"/>
          <w:sz w:val="24"/>
          <w:szCs w:val="24"/>
        </w:rPr>
        <w:t>) ч.1 ст. 141 Земельного кодексу України, п. 34 ч. 1 ст. 26 Закону України «Про місцеве самоврядування в Україні», міська рада вирішила:</w:t>
      </w:r>
    </w:p>
    <w:p w:rsidR="00192F78" w:rsidRPr="002078AF" w:rsidRDefault="00192F78" w:rsidP="00192F78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92F78" w:rsidRPr="00035FD7" w:rsidRDefault="00192F78" w:rsidP="00192F78">
      <w:pPr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</w:rPr>
        <w:t>1. Припинити право постійного користування земельною ділянкою з кадастровим номером: 3210300000:0</w:t>
      </w:r>
      <w:r>
        <w:rPr>
          <w:rFonts w:ascii="Times New Roman" w:hAnsi="Times New Roman"/>
          <w:sz w:val="24"/>
          <w:szCs w:val="24"/>
        </w:rPr>
        <w:t xml:space="preserve">7:015:0056 </w:t>
      </w:r>
      <w:r w:rsidRPr="008A77F8">
        <w:rPr>
          <w:rFonts w:ascii="Times New Roman" w:hAnsi="Times New Roman"/>
          <w:sz w:val="24"/>
          <w:szCs w:val="24"/>
          <w:shd w:val="clear" w:color="auto" w:fill="FFFFFF"/>
        </w:rPr>
        <w:t>ЗАГАЛЬНООСВІТНІЙ ШКОЛІ І-ІІ СТУПЕНІВ № 10 М. БІЛОЇ ЦЕРКВИ КИЇВСЬКОЇ ОБЛАСТІ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308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 розміщення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загальноосвітньої школи</w:t>
      </w:r>
      <w:r w:rsidRPr="008A77F8">
        <w:rPr>
          <w:rFonts w:ascii="Times New Roman" w:hAnsi="Times New Roman"/>
          <w:sz w:val="24"/>
          <w:szCs w:val="24"/>
          <w:shd w:val="clear" w:color="auto" w:fill="FFFFFF"/>
        </w:rPr>
        <w:t xml:space="preserve">  І-ІІ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ступенів №10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за адресою: вулиця </w:t>
      </w:r>
      <w:r>
        <w:rPr>
          <w:rFonts w:ascii="Times New Roman" w:hAnsi="Times New Roman"/>
          <w:sz w:val="24"/>
          <w:szCs w:val="24"/>
        </w:rPr>
        <w:t>Рибна</w:t>
      </w:r>
      <w:r w:rsidRPr="002078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2078AF">
        <w:rPr>
          <w:rFonts w:ascii="Times New Roman" w:hAnsi="Times New Roman"/>
          <w:sz w:val="24"/>
          <w:szCs w:val="24"/>
        </w:rPr>
        <w:t xml:space="preserve">, загальною площею </w:t>
      </w:r>
      <w:r>
        <w:rPr>
          <w:rFonts w:ascii="Times New Roman" w:hAnsi="Times New Roman"/>
          <w:sz w:val="24"/>
          <w:szCs w:val="24"/>
        </w:rPr>
        <w:t>1</w:t>
      </w:r>
      <w:r w:rsidRPr="002078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7424</w:t>
      </w:r>
      <w:r w:rsidRPr="002078AF">
        <w:rPr>
          <w:rFonts w:ascii="Times New Roman" w:hAnsi="Times New Roman"/>
          <w:sz w:val="24"/>
          <w:szCs w:val="24"/>
        </w:rPr>
        <w:t xml:space="preserve"> га, яке виникло на підставі рішення </w:t>
      </w:r>
      <w:r>
        <w:rPr>
          <w:rFonts w:ascii="Times New Roman" w:hAnsi="Times New Roman"/>
          <w:sz w:val="24"/>
          <w:szCs w:val="24"/>
        </w:rPr>
        <w:t>38</w:t>
      </w:r>
      <w:r w:rsidRPr="002078AF">
        <w:rPr>
          <w:rFonts w:ascii="Times New Roman" w:hAnsi="Times New Roman"/>
          <w:sz w:val="24"/>
          <w:szCs w:val="24"/>
        </w:rPr>
        <w:t xml:space="preserve"> сесії Білоцерківської міської ради 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 xml:space="preserve"> скликання від </w:t>
      </w:r>
      <w:r>
        <w:rPr>
          <w:rFonts w:ascii="Times New Roman" w:hAnsi="Times New Roman"/>
          <w:sz w:val="24"/>
          <w:szCs w:val="24"/>
        </w:rPr>
        <w:t>12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січня</w:t>
      </w:r>
      <w:r w:rsidRPr="002078AF"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</w:rPr>
        <w:t>8</w:t>
      </w:r>
      <w:r w:rsidRPr="002078AF">
        <w:rPr>
          <w:rFonts w:ascii="Times New Roman" w:hAnsi="Times New Roman"/>
          <w:sz w:val="24"/>
          <w:szCs w:val="24"/>
        </w:rPr>
        <w:t xml:space="preserve"> року за №</w:t>
      </w:r>
      <w:r>
        <w:rPr>
          <w:rFonts w:ascii="Times New Roman" w:hAnsi="Times New Roman"/>
          <w:sz w:val="24"/>
          <w:szCs w:val="24"/>
        </w:rPr>
        <w:t>899</w:t>
      </w:r>
      <w:r w:rsidRPr="002078AF">
        <w:rPr>
          <w:rFonts w:ascii="Times New Roman" w:hAnsi="Times New Roman"/>
          <w:sz w:val="24"/>
          <w:szCs w:val="24"/>
        </w:rPr>
        <w:t xml:space="preserve"> та Державного акту на право постійного користування земельною ділянкою серії ЯЯ </w:t>
      </w:r>
      <w:r>
        <w:rPr>
          <w:rFonts w:ascii="Times New Roman" w:hAnsi="Times New Roman"/>
          <w:sz w:val="24"/>
          <w:szCs w:val="24"/>
        </w:rPr>
        <w:t>№143477</w:t>
      </w:r>
      <w:r w:rsidRPr="002078AF">
        <w:rPr>
          <w:rFonts w:ascii="Times New Roman" w:hAnsi="Times New Roman"/>
          <w:sz w:val="24"/>
          <w:szCs w:val="24"/>
        </w:rPr>
        <w:t xml:space="preserve"> виданий </w:t>
      </w:r>
      <w:r>
        <w:rPr>
          <w:rFonts w:ascii="Times New Roman" w:hAnsi="Times New Roman"/>
          <w:sz w:val="24"/>
          <w:szCs w:val="24"/>
        </w:rPr>
        <w:t>06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грудня</w:t>
      </w:r>
      <w:r w:rsidRPr="002078A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0 </w:t>
      </w:r>
      <w:r w:rsidRPr="002078AF">
        <w:rPr>
          <w:rFonts w:ascii="Times New Roman" w:hAnsi="Times New Roman"/>
          <w:sz w:val="24"/>
          <w:szCs w:val="24"/>
        </w:rPr>
        <w:t>року, який зареєстрований в Книзі записів реєстрації державних актів на право власності на землю та на право постійного користування земл</w:t>
      </w:r>
      <w:r>
        <w:rPr>
          <w:rFonts w:ascii="Times New Roman" w:hAnsi="Times New Roman"/>
          <w:sz w:val="24"/>
          <w:szCs w:val="24"/>
        </w:rPr>
        <w:t xml:space="preserve">ею, договорів оренди землі </w:t>
      </w:r>
      <w:r w:rsidRPr="006C4DDD">
        <w:rPr>
          <w:rFonts w:ascii="Times New Roman" w:hAnsi="Times New Roman"/>
          <w:sz w:val="24"/>
          <w:szCs w:val="24"/>
        </w:rPr>
        <w:t xml:space="preserve">за №031093600021, відповідно до п. в) ч.1 ст. 141 Земельного кодексу України, а саме: </w:t>
      </w:r>
      <w:r w:rsidRPr="006C4D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припинення діяльності релігійних організацій, державних чи комунальних підприємств, установ та організацій.</w:t>
      </w:r>
    </w:p>
    <w:p w:rsidR="00192F78" w:rsidRPr="002078AF" w:rsidRDefault="00192F78" w:rsidP="00192F7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 Особі, зазначеній в цьому рішенні, зареєструвати припинення права постійного користування земельною ділянкою в порядку, визначеному чинним законодавством України.</w:t>
      </w:r>
    </w:p>
    <w:p w:rsidR="00192F78" w:rsidRPr="002078AF" w:rsidRDefault="00192F78" w:rsidP="00192F7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92F78" w:rsidRPr="002078AF" w:rsidRDefault="00192F78" w:rsidP="00192F7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92F78" w:rsidRPr="002078AF" w:rsidRDefault="00192F78" w:rsidP="00192F78">
      <w:pPr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</w:t>
      </w:r>
      <w:r w:rsidRPr="002078AF">
        <w:rPr>
          <w:rFonts w:ascii="Times New Roman" w:hAnsi="Times New Roman"/>
          <w:sz w:val="24"/>
          <w:szCs w:val="24"/>
        </w:rPr>
        <w:tab/>
      </w:r>
      <w:r w:rsidRPr="002078AF">
        <w:rPr>
          <w:rFonts w:ascii="Times New Roman" w:hAnsi="Times New Roman"/>
          <w:sz w:val="24"/>
          <w:szCs w:val="24"/>
        </w:rPr>
        <w:tab/>
      </w:r>
      <w:r w:rsidRPr="002078AF">
        <w:rPr>
          <w:rFonts w:ascii="Times New Roman" w:hAnsi="Times New Roman"/>
          <w:sz w:val="24"/>
          <w:szCs w:val="24"/>
        </w:rPr>
        <w:tab/>
      </w:r>
      <w:r w:rsidRPr="002078AF">
        <w:rPr>
          <w:rFonts w:ascii="Times New Roman" w:hAnsi="Times New Roman"/>
          <w:sz w:val="24"/>
          <w:szCs w:val="24"/>
        </w:rPr>
        <w:tab/>
      </w:r>
      <w:r w:rsidRPr="002078AF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>Г. Дикий</w:t>
      </w:r>
    </w:p>
    <w:p w:rsidR="00192F78" w:rsidRPr="002078AF" w:rsidRDefault="00192F78" w:rsidP="00192F78">
      <w:pPr>
        <w:rPr>
          <w:rFonts w:ascii="Times New Roman" w:hAnsi="Times New Roman"/>
          <w:sz w:val="24"/>
          <w:szCs w:val="24"/>
        </w:rPr>
      </w:pPr>
    </w:p>
    <w:p w:rsidR="00192F78" w:rsidRDefault="00192F78" w:rsidP="00192F78">
      <w:pPr>
        <w:rPr>
          <w:rFonts w:ascii="Times New Roman" w:hAnsi="Times New Roman"/>
          <w:sz w:val="24"/>
          <w:szCs w:val="24"/>
        </w:rPr>
      </w:pPr>
    </w:p>
    <w:p w:rsidR="00192F78" w:rsidRDefault="00192F78"/>
    <w:sectPr w:rsidR="00192F78" w:rsidSect="00192F7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2F78"/>
    <w:rsid w:val="00192F78"/>
    <w:rsid w:val="0031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7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F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3119E1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3119E1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1531</Words>
  <Characters>873</Characters>
  <Application>Microsoft Office Word</Application>
  <DocSecurity>0</DocSecurity>
  <Lines>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2018-12-03T13:42:00Z</cp:lastPrinted>
  <dcterms:created xsi:type="dcterms:W3CDTF">2018-12-03T13:42:00Z</dcterms:created>
  <dcterms:modified xsi:type="dcterms:W3CDTF">2018-12-10T08:39:00Z</dcterms:modified>
</cp:coreProperties>
</file>