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F8" w:rsidRDefault="003538F8" w:rsidP="003538F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450" r:id="rId6"/>
        </w:pict>
      </w:r>
    </w:p>
    <w:p w:rsidR="003538F8" w:rsidRDefault="003538F8" w:rsidP="003538F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38F8" w:rsidRDefault="003538F8" w:rsidP="003538F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38F8" w:rsidRDefault="003538F8" w:rsidP="003538F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538F8" w:rsidRDefault="003538F8" w:rsidP="003538F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38F8" w:rsidRDefault="003538F8" w:rsidP="003538F8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3538F8" w:rsidRDefault="003538F8" w:rsidP="003538F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315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3538F8" w:rsidRDefault="003538F8" w:rsidP="003538F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9D5A20" w:rsidRPr="002078AF" w:rsidRDefault="009D5A20" w:rsidP="009D5A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9D5A20" w:rsidRPr="002078AF" w:rsidRDefault="009D5A20" w:rsidP="009D5A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>
        <w:rPr>
          <w:rFonts w:ascii="Times New Roman" w:hAnsi="Times New Roman"/>
          <w:sz w:val="24"/>
          <w:szCs w:val="24"/>
        </w:rPr>
        <w:t>Ткаченку Вадиму Івановичу</w:t>
      </w:r>
    </w:p>
    <w:p w:rsidR="009D5A20" w:rsidRPr="002078AF" w:rsidRDefault="009D5A20" w:rsidP="009D5A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A20" w:rsidRPr="002078AF" w:rsidRDefault="009D5A20" w:rsidP="009D5A2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</w:rPr>
        <w:t>Ткаченка Вадима Івановича</w:t>
      </w:r>
      <w:r w:rsidRPr="002078AF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09 жовтня</w:t>
      </w:r>
      <w:r w:rsidRPr="002078AF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4996</w:t>
      </w:r>
      <w:r w:rsidRPr="002078AF">
        <w:rPr>
          <w:rFonts w:ascii="Times New Roman" w:hAnsi="Times New Roman"/>
          <w:sz w:val="24"/>
          <w:szCs w:val="24"/>
        </w:rPr>
        <w:t xml:space="preserve">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2078AF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9D5A20" w:rsidRPr="002078AF" w:rsidRDefault="009D5A20" w:rsidP="009D5A2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5A20" w:rsidRPr="009014A9" w:rsidRDefault="009D5A20" w:rsidP="009D5A2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</w:t>
      </w:r>
      <w:r>
        <w:rPr>
          <w:rFonts w:ascii="Times New Roman" w:hAnsi="Times New Roman"/>
          <w:sz w:val="24"/>
          <w:szCs w:val="24"/>
        </w:rPr>
        <w:t>Ткаченку Вадиму Івановичу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11.02.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</w:t>
      </w:r>
      <w:r>
        <w:rPr>
          <w:rStyle w:val="rvts82"/>
          <w:rFonts w:ascii="Times New Roman" w:hAnsi="Times New Roman"/>
          <w:sz w:val="24"/>
          <w:szCs w:val="24"/>
        </w:rPr>
        <w:t xml:space="preserve"> – нежитлове приміщення в нежитловій будівлі літера «Д»</w:t>
      </w:r>
      <w:r w:rsidRPr="002078AF">
        <w:rPr>
          <w:rStyle w:val="rvts82"/>
          <w:rFonts w:ascii="Times New Roman" w:hAnsi="Times New Roman"/>
          <w:sz w:val="24"/>
          <w:szCs w:val="24"/>
        </w:rPr>
        <w:t>)</w:t>
      </w:r>
      <w:r w:rsidRPr="002078AF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2078AF">
        <w:rPr>
          <w:rFonts w:ascii="Times New Roman" w:hAnsi="Times New Roman"/>
          <w:bCs/>
          <w:sz w:val="24"/>
          <w:szCs w:val="24"/>
        </w:rPr>
        <w:t>технічної документації із землеустрою щодо поділу земельної ділянки,  площею 0,</w:t>
      </w:r>
      <w:r>
        <w:rPr>
          <w:rFonts w:ascii="Times New Roman" w:hAnsi="Times New Roman"/>
          <w:bCs/>
          <w:sz w:val="24"/>
          <w:szCs w:val="24"/>
        </w:rPr>
        <w:t>2042</w:t>
      </w:r>
      <w:r w:rsidRPr="002078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</w:rPr>
        <w:t>га (з них: під будівлями та спорудами промислових підприємств - 0,</w:t>
      </w:r>
      <w:r w:rsidRPr="009014A9">
        <w:rPr>
          <w:rFonts w:ascii="Times New Roman" w:hAnsi="Times New Roman"/>
          <w:bCs/>
          <w:sz w:val="24"/>
          <w:szCs w:val="24"/>
        </w:rPr>
        <w:t xml:space="preserve">2042 га) за </w:t>
      </w:r>
      <w:r w:rsidRPr="009014A9">
        <w:rPr>
          <w:rFonts w:ascii="Times New Roman" w:hAnsi="Times New Roman"/>
          <w:sz w:val="24"/>
          <w:szCs w:val="24"/>
        </w:rPr>
        <w:t xml:space="preserve">адресою: вулиця Київська, 33, приміщення №2, строком на 10 (десять) років. Кадастровий номер: </w:t>
      </w:r>
      <w:r w:rsidRPr="00B36E7F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3210300000:06:007:0068</w:t>
      </w:r>
      <w:r w:rsidRPr="00B36E7F">
        <w:rPr>
          <w:rFonts w:ascii="Times New Roman" w:hAnsi="Times New Roman"/>
          <w:b/>
          <w:sz w:val="24"/>
          <w:szCs w:val="24"/>
        </w:rPr>
        <w:t>.</w:t>
      </w:r>
    </w:p>
    <w:p w:rsidR="009D5A20" w:rsidRPr="002078AF" w:rsidRDefault="009D5A20" w:rsidP="009D5A2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9D5A20" w:rsidRPr="002078AF" w:rsidRDefault="009D5A20" w:rsidP="009D5A2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5A20" w:rsidRPr="002078AF" w:rsidRDefault="009D5A20" w:rsidP="009D5A2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5A20" w:rsidRPr="002078AF" w:rsidRDefault="009D5A20" w:rsidP="009D5A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9D5A20" w:rsidRPr="002078AF" w:rsidRDefault="009D5A20" w:rsidP="009D5A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A20" w:rsidRPr="009014A9" w:rsidRDefault="009D5A20" w:rsidP="009D5A20">
      <w:pPr>
        <w:rPr>
          <w:sz w:val="24"/>
          <w:szCs w:val="24"/>
        </w:rPr>
      </w:pPr>
    </w:p>
    <w:p w:rsidR="009D5A20" w:rsidRDefault="009D5A20"/>
    <w:sectPr w:rsidR="009D5A20" w:rsidSect="009D5A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A20"/>
    <w:rsid w:val="003538F8"/>
    <w:rsid w:val="009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D5A20"/>
  </w:style>
  <w:style w:type="character" w:styleId="a4">
    <w:name w:val="Strong"/>
    <w:uiPriority w:val="22"/>
    <w:qFormat/>
    <w:rsid w:val="009D5A20"/>
    <w:rPr>
      <w:b/>
      <w:bCs/>
    </w:rPr>
  </w:style>
  <w:style w:type="paragraph" w:styleId="a5">
    <w:name w:val="Plain Text"/>
    <w:basedOn w:val="a"/>
    <w:link w:val="a6"/>
    <w:semiHidden/>
    <w:unhideWhenUsed/>
    <w:rsid w:val="003538F8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semiHidden/>
    <w:rsid w:val="003538F8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2018-12-03T13:47:00Z</cp:lastPrinted>
  <dcterms:created xsi:type="dcterms:W3CDTF">2018-12-03T13:47:00Z</dcterms:created>
  <dcterms:modified xsi:type="dcterms:W3CDTF">2018-12-10T08:37:00Z</dcterms:modified>
</cp:coreProperties>
</file>