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A7" w:rsidRDefault="00A01CA7" w:rsidP="00A01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383" r:id="rId6"/>
        </w:pict>
      </w:r>
    </w:p>
    <w:p w:rsidR="00A01CA7" w:rsidRDefault="00A01CA7" w:rsidP="00A01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1CA7" w:rsidRDefault="00A01CA7" w:rsidP="00A01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1CA7" w:rsidRDefault="00A01CA7" w:rsidP="00A01CA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1CA7" w:rsidRDefault="00A01CA7" w:rsidP="00A01CA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1CA7" w:rsidRDefault="00A01CA7" w:rsidP="00A01CA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01CA7" w:rsidRDefault="00A01CA7" w:rsidP="00A01CA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A01CA7" w:rsidRDefault="00A01CA7" w:rsidP="00A01CA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930AC0" w:rsidRPr="00DE6452" w:rsidRDefault="00930AC0" w:rsidP="00930AC0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DE6452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930AC0" w:rsidRPr="00DE6452" w:rsidRDefault="00930AC0" w:rsidP="00930AC0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/>
          <w:sz w:val="24"/>
          <w:szCs w:val="24"/>
        </w:rPr>
      </w:pPr>
      <w:r w:rsidRPr="00DE6452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</w:t>
      </w:r>
    </w:p>
    <w:p w:rsidR="00930AC0" w:rsidRPr="003025A3" w:rsidRDefault="00930AC0" w:rsidP="00930AC0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/>
          <w:sz w:val="24"/>
          <w:szCs w:val="24"/>
        </w:rPr>
      </w:pPr>
      <w:r w:rsidRPr="00DE6452">
        <w:rPr>
          <w:rFonts w:ascii="Times New Roman" w:hAnsi="Times New Roman"/>
          <w:sz w:val="24"/>
          <w:szCs w:val="24"/>
        </w:rPr>
        <w:t>в оренду громадянину Шкуренку Ігорю Олександровичу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AC0" w:rsidRPr="003025A3" w:rsidRDefault="00930AC0" w:rsidP="00930AC0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/>
          <w:sz w:val="24"/>
          <w:szCs w:val="24"/>
        </w:rPr>
      </w:pPr>
    </w:p>
    <w:p w:rsidR="00930AC0" w:rsidRPr="003025A3" w:rsidRDefault="00930AC0" w:rsidP="00930A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Шкуренка Ігоря Олександровича </w:t>
      </w:r>
      <w:r w:rsidRPr="003025A3">
        <w:rPr>
          <w:rFonts w:ascii="Times New Roman" w:hAnsi="Times New Roman"/>
          <w:sz w:val="24"/>
          <w:szCs w:val="24"/>
        </w:rPr>
        <w:t>від 2</w:t>
      </w:r>
      <w:r>
        <w:rPr>
          <w:rFonts w:ascii="Times New Roman" w:hAnsi="Times New Roman"/>
          <w:sz w:val="24"/>
          <w:szCs w:val="24"/>
        </w:rPr>
        <w:t>5</w:t>
      </w:r>
      <w:r w:rsidRPr="003025A3">
        <w:rPr>
          <w:rFonts w:ascii="Times New Roman" w:hAnsi="Times New Roman"/>
          <w:sz w:val="24"/>
          <w:szCs w:val="24"/>
        </w:rPr>
        <w:t xml:space="preserve"> вересня  2018 року №47</w:t>
      </w:r>
      <w:r>
        <w:rPr>
          <w:rFonts w:ascii="Times New Roman" w:hAnsi="Times New Roman"/>
          <w:sz w:val="24"/>
          <w:szCs w:val="24"/>
        </w:rPr>
        <w:t>28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</w:t>
      </w:r>
      <w:r>
        <w:rPr>
          <w:rFonts w:ascii="Times New Roman" w:hAnsi="Times New Roman"/>
          <w:sz w:val="24"/>
          <w:szCs w:val="24"/>
          <w:lang w:eastAsia="zh-CN"/>
        </w:rPr>
        <w:t>93,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30AC0" w:rsidRPr="003025A3" w:rsidRDefault="00930AC0" w:rsidP="00930A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0AC0" w:rsidRPr="00A12AF4" w:rsidRDefault="00930AC0" w:rsidP="00930A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1.Відмовити в наданні дозволу</w:t>
      </w:r>
      <w:r w:rsidRPr="003025A3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в оренду</w:t>
      </w:r>
      <w:r w:rsidRPr="003025A3">
        <w:rPr>
          <w:rFonts w:ascii="Times New Roman" w:hAnsi="Times New Roman"/>
          <w:sz w:val="24"/>
          <w:szCs w:val="24"/>
        </w:rPr>
        <w:t xml:space="preserve"> громадян</w:t>
      </w:r>
      <w:r>
        <w:rPr>
          <w:rFonts w:ascii="Times New Roman" w:hAnsi="Times New Roman"/>
          <w:sz w:val="24"/>
          <w:szCs w:val="24"/>
        </w:rPr>
        <w:t>ину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Шкуренку Ігорю Олександровичу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13B3C">
        <w:rPr>
          <w:rFonts w:ascii="Times New Roman" w:hAnsi="Times New Roman"/>
          <w:sz w:val="24"/>
          <w:szCs w:val="24"/>
        </w:rPr>
        <w:t xml:space="preserve">02.05. Для 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будівництва індивідуальних гаражів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адресою: </w:t>
      </w:r>
      <w:r>
        <w:rPr>
          <w:rStyle w:val="rvts82"/>
          <w:rFonts w:ascii="Times New Roman" w:hAnsi="Times New Roman"/>
          <w:sz w:val="24"/>
          <w:szCs w:val="24"/>
        </w:rPr>
        <w:t>вулиця Курсова</w:t>
      </w:r>
      <w:r w:rsidRPr="003025A3">
        <w:rPr>
          <w:rStyle w:val="rvts82"/>
          <w:rFonts w:ascii="Times New Roman" w:hAnsi="Times New Roman"/>
          <w:sz w:val="24"/>
          <w:szCs w:val="24"/>
        </w:rPr>
        <w:t>, в районі житлового будинку №</w:t>
      </w:r>
      <w:r>
        <w:rPr>
          <w:rStyle w:val="rvts82"/>
          <w:rFonts w:ascii="Times New Roman" w:hAnsi="Times New Roman"/>
          <w:sz w:val="24"/>
          <w:szCs w:val="24"/>
        </w:rPr>
        <w:t>40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>орієнтовною площею 0,0</w:t>
      </w:r>
      <w:r>
        <w:rPr>
          <w:rFonts w:ascii="Times New Roman" w:hAnsi="Times New Roman"/>
          <w:sz w:val="24"/>
          <w:szCs w:val="24"/>
        </w:rPr>
        <w:t xml:space="preserve">024 </w:t>
      </w:r>
      <w:r w:rsidRPr="003025A3">
        <w:rPr>
          <w:rFonts w:ascii="Times New Roman" w:hAnsi="Times New Roman"/>
          <w:sz w:val="24"/>
          <w:szCs w:val="24"/>
        </w:rPr>
        <w:t>га, за рахунок земель насел</w:t>
      </w:r>
      <w:r>
        <w:rPr>
          <w:rFonts w:ascii="Times New Roman" w:hAnsi="Times New Roman"/>
          <w:sz w:val="24"/>
          <w:szCs w:val="24"/>
        </w:rPr>
        <w:t xml:space="preserve">еного пункту м. Біла Церква, </w:t>
      </w:r>
      <w:r w:rsidRPr="00534AC9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3 ст. 123</w:t>
      </w:r>
      <w:r w:rsidRPr="00051D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051D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051D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051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051DC6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а також </w:t>
      </w:r>
      <w:r w:rsidRPr="0086239C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86239C">
        <w:rPr>
          <w:rFonts w:ascii="Times New Roman" w:hAnsi="Times New Roman"/>
          <w:b/>
          <w:sz w:val="24"/>
          <w:szCs w:val="24"/>
          <w:shd w:val="clear" w:color="auto" w:fill="FFFFFF"/>
        </w:rPr>
        <w:t>ч.1 ст.134 Земельного кодексу України, а саме земельні ділянки державної чи комунальної власності або права на них (</w:t>
      </w:r>
      <w:r w:rsidRPr="00DE645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а саме до заяви </w:t>
      </w:r>
      <w:r w:rsidRPr="00DE6452">
        <w:rPr>
          <w:rFonts w:ascii="Times New Roman" w:hAnsi="Times New Roman"/>
          <w:b/>
          <w:sz w:val="24"/>
          <w:szCs w:val="24"/>
        </w:rPr>
        <w:t xml:space="preserve">від 25 вересня  2018 року №4728 </w:t>
      </w:r>
      <w:r w:rsidRPr="00DE6452">
        <w:rPr>
          <w:rFonts w:ascii="Times New Roman" w:hAnsi="Times New Roman"/>
          <w:b/>
          <w:sz w:val="24"/>
          <w:szCs w:val="24"/>
          <w:shd w:val="clear" w:color="auto" w:fill="FFFFFF"/>
        </w:rPr>
        <w:t>не</w:t>
      </w:r>
      <w:r w:rsidRPr="002B49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додано документів, які посвідчують, що на даній земельній ділянці знаходиться нерухоме майно.</w:t>
      </w:r>
    </w:p>
    <w:p w:rsidR="00930AC0" w:rsidRPr="003025A3" w:rsidRDefault="00930AC0" w:rsidP="00930A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025A3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0AC0" w:rsidRPr="003025A3" w:rsidRDefault="00930AC0" w:rsidP="00930A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30AC0" w:rsidRPr="003025A3" w:rsidRDefault="00930AC0" w:rsidP="00930AC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930AC0" w:rsidRDefault="00930AC0">
      <w:r>
        <w:rPr>
          <w:rFonts w:ascii="Times New Roman" w:hAnsi="Times New Roman"/>
          <w:sz w:val="24"/>
          <w:szCs w:val="24"/>
        </w:rPr>
        <w:t xml:space="preserve"> </w:t>
      </w:r>
    </w:p>
    <w:sectPr w:rsidR="00930AC0" w:rsidSect="00930A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AC0"/>
    <w:rsid w:val="00930AC0"/>
    <w:rsid w:val="00A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C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30AC0"/>
  </w:style>
  <w:style w:type="paragraph" w:styleId="a4">
    <w:name w:val="Plain Text"/>
    <w:basedOn w:val="a"/>
    <w:link w:val="a5"/>
    <w:semiHidden/>
    <w:unhideWhenUsed/>
    <w:rsid w:val="00A01CA7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A01CA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2018-12-03T15:00:00Z</cp:lastPrinted>
  <dcterms:created xsi:type="dcterms:W3CDTF">2018-12-03T14:59:00Z</dcterms:created>
  <dcterms:modified xsi:type="dcterms:W3CDTF">2018-12-10T08:19:00Z</dcterms:modified>
</cp:coreProperties>
</file>