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10" w:rsidRDefault="00F26910" w:rsidP="00F2691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8006" r:id="rId5"/>
        </w:pict>
      </w:r>
    </w:p>
    <w:p w:rsidR="00F26910" w:rsidRDefault="00F26910" w:rsidP="00F2691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6910" w:rsidRDefault="00F26910" w:rsidP="00F2691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26910" w:rsidRDefault="00F26910" w:rsidP="00F2691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26910" w:rsidRDefault="00F26910" w:rsidP="00F2691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26910" w:rsidRPr="00F26910" w:rsidRDefault="00F26910" w:rsidP="00F26910">
      <w:pPr>
        <w:rPr>
          <w:rFonts w:ascii="Times New Roman" w:hAnsi="Times New Roman"/>
          <w:sz w:val="24"/>
          <w:szCs w:val="24"/>
        </w:rPr>
      </w:pPr>
      <w:r>
        <w:br/>
      </w:r>
      <w:r w:rsidRPr="00F26910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F26910" w:rsidRDefault="00F26910" w:rsidP="00F26910"/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 розгляд заяви щодо затвердження проекту </w:t>
      </w:r>
    </w:p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землеустрою  щодо відведення земельної ділянки </w:t>
      </w:r>
    </w:p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приватної власності, </w:t>
      </w:r>
      <w:r w:rsidRPr="00F73B2E">
        <w:rPr>
          <w:rFonts w:ascii="Times New Roman" w:hAnsi="Times New Roman"/>
          <w:b/>
          <w:sz w:val="24"/>
          <w:szCs w:val="24"/>
        </w:rPr>
        <w:t xml:space="preserve">цільове призначення якої </w:t>
      </w:r>
    </w:p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b/>
          <w:sz w:val="24"/>
          <w:szCs w:val="24"/>
        </w:rPr>
        <w:t xml:space="preserve">змінюється </w:t>
      </w:r>
      <w:r w:rsidRPr="00F73B2E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Ірині Володимирівні,</w:t>
      </w:r>
    </w:p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Павлу Васильовичу,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Віктору Васильовичу</w:t>
      </w:r>
    </w:p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    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D46F57">
        <w:rPr>
          <w:rFonts w:ascii="Times New Roman" w:hAnsi="Times New Roman"/>
          <w:sz w:val="24"/>
          <w:szCs w:val="24"/>
          <w:lang w:eastAsia="zh-CN"/>
        </w:rPr>
        <w:t>1</w:t>
      </w:r>
      <w:r w:rsidRPr="00F73B2E">
        <w:rPr>
          <w:rFonts w:ascii="Times New Roman" w:hAnsi="Times New Roman"/>
          <w:sz w:val="24"/>
          <w:szCs w:val="24"/>
          <w:lang w:eastAsia="zh-CN"/>
        </w:rPr>
        <w:t>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</w:rPr>
        <w:t xml:space="preserve">заяву громадян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Ірини Володимирівни,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Павла Васильовича,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Віктора Васильовича від 29 травня 2018 року №2819, проект землеустрою щодо відведення земельної ділянки приватної власності,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51F02" w:rsidRPr="00F73B2E" w:rsidRDefault="00451F02" w:rsidP="00451F0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F02" w:rsidRPr="00F73B2E" w:rsidRDefault="00451F02" w:rsidP="00451F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         1.Відмовити в затвердженні проекту землеустрою  щодо відведення земельної ділянки приватної власності,  цільове призначення якої змінюється  з  02.01. </w:t>
      </w:r>
      <w:r w:rsidRPr="00F73B2E">
        <w:rPr>
          <w:rFonts w:ascii="Times New Roman" w:hAnsi="Times New Roman"/>
          <w:color w:val="000000"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) на 02.07.Для іншої житлової забудови </w:t>
      </w:r>
      <w:r w:rsidRPr="00F73B2E">
        <w:rPr>
          <w:rFonts w:ascii="Times New Roman" w:hAnsi="Times New Roman"/>
          <w:sz w:val="24"/>
          <w:szCs w:val="24"/>
        </w:rPr>
        <w:t xml:space="preserve"> громадянам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Ірині Володимирівні,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Павлу Васильовичу, </w:t>
      </w:r>
      <w:proofErr w:type="spellStart"/>
      <w:r w:rsidRPr="00F73B2E">
        <w:rPr>
          <w:rFonts w:ascii="Times New Roman" w:hAnsi="Times New Roman"/>
          <w:sz w:val="24"/>
          <w:szCs w:val="24"/>
        </w:rPr>
        <w:t>Носулі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Віктору Васильовичу  за адресою: провулок Залі</w:t>
      </w:r>
      <w:r>
        <w:rPr>
          <w:rFonts w:ascii="Times New Roman" w:hAnsi="Times New Roman"/>
          <w:sz w:val="24"/>
          <w:szCs w:val="24"/>
        </w:rPr>
        <w:t>зничний, 5-Е, площею 0,2114 га,</w:t>
      </w:r>
      <w:r w:rsidRPr="00F73B2E">
        <w:rPr>
          <w:rFonts w:ascii="Times New Roman" w:hAnsi="Times New Roman"/>
          <w:sz w:val="24"/>
          <w:szCs w:val="24"/>
        </w:rPr>
        <w:t xml:space="preserve">кадастровий номер: 3210300000:06:041:0030 </w:t>
      </w:r>
      <w:r w:rsidRPr="00F73B2E">
        <w:rPr>
          <w:rFonts w:ascii="Times New Roman" w:hAnsi="Times New Roman"/>
          <w:b/>
          <w:bCs/>
          <w:sz w:val="24"/>
          <w:szCs w:val="24"/>
          <w:lang w:eastAsia="ru-RU"/>
        </w:rPr>
        <w:t>відповідно до вимог ч.4 ст. 24 Закону України «Про регулювання містобудівної діяльності», а саме зміна цільового призначення земельної ділянки, яка не відповідає плану зонування території та/або детальному плану території забороняється.</w:t>
      </w:r>
    </w:p>
    <w:p w:rsidR="00451F02" w:rsidRPr="00F73B2E" w:rsidRDefault="00451F02" w:rsidP="00451F0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комісію </w:t>
      </w:r>
      <w:r w:rsidRPr="00F73B2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51F02" w:rsidRPr="00F73B2E" w:rsidRDefault="00451F02" w:rsidP="00451F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1F02" w:rsidRPr="00F73B2E" w:rsidRDefault="00451F02" w:rsidP="00451F02">
      <w:pPr>
        <w:tabs>
          <w:tab w:val="left" w:pos="705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 Міський голова</w:t>
      </w:r>
      <w:r w:rsidRPr="00F73B2E">
        <w:rPr>
          <w:rFonts w:ascii="Times New Roman" w:hAnsi="Times New Roman"/>
          <w:sz w:val="24"/>
          <w:szCs w:val="24"/>
        </w:rPr>
        <w:tab/>
        <w:t xml:space="preserve">                  Г. Дикий</w:t>
      </w:r>
    </w:p>
    <w:p w:rsidR="00451F02" w:rsidRDefault="00451F02" w:rsidP="00451F02"/>
    <w:p w:rsidR="00451F02" w:rsidRDefault="00451F02" w:rsidP="00451F02"/>
    <w:p w:rsidR="00451F02" w:rsidRDefault="00451F02" w:rsidP="00451F02"/>
    <w:p w:rsidR="00451F02" w:rsidRDefault="00451F02"/>
    <w:sectPr w:rsidR="00451F02" w:rsidSect="00451F0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F02"/>
    <w:rsid w:val="00357FB0"/>
    <w:rsid w:val="00451F02"/>
    <w:rsid w:val="008D0C61"/>
    <w:rsid w:val="00F2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51F02"/>
  </w:style>
  <w:style w:type="paragraph" w:styleId="a3">
    <w:name w:val="Plain Text"/>
    <w:basedOn w:val="a"/>
    <w:link w:val="a4"/>
    <w:rsid w:val="00F26910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26910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2018-11-05T08:14:00Z</dcterms:created>
  <dcterms:modified xsi:type="dcterms:W3CDTF">2018-11-05T13:42:00Z</dcterms:modified>
</cp:coreProperties>
</file>