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6" w:rsidRDefault="00177666" w:rsidP="0017766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855" r:id="rId5"/>
        </w:pict>
      </w:r>
    </w:p>
    <w:p w:rsidR="00177666" w:rsidRDefault="00177666" w:rsidP="0017766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77666" w:rsidRDefault="00177666" w:rsidP="0017766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7666" w:rsidRDefault="00177666" w:rsidP="0017766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7666" w:rsidRDefault="00177666" w:rsidP="0017766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7666" w:rsidRPr="00177666" w:rsidRDefault="00177666" w:rsidP="00177666">
      <w:pPr>
        <w:rPr>
          <w:rFonts w:ascii="Times New Roman" w:hAnsi="Times New Roman"/>
          <w:sz w:val="24"/>
          <w:szCs w:val="24"/>
        </w:rPr>
      </w:pPr>
      <w:r>
        <w:br/>
      </w:r>
      <w:r w:rsidRPr="00177666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177666" w:rsidRDefault="00177666" w:rsidP="00177666"/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Федоренком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Олегом Павловичем,</w:t>
      </w: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Ковальчук Галиною Іванівною</w:t>
      </w: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Федоренка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Олега Павловича, фізичної особи-підприємця  Ковальчук Галини Іванівни </w:t>
      </w:r>
      <w:r w:rsidRPr="003025A3">
        <w:rPr>
          <w:rFonts w:ascii="Times New Roman" w:hAnsi="Times New Roman"/>
          <w:sz w:val="24"/>
          <w:szCs w:val="24"/>
          <w:lang w:eastAsia="zh-CN"/>
        </w:rPr>
        <w:t>від 20 вересня 2018 року №4664</w:t>
      </w:r>
      <w:r w:rsidRPr="003025A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AB197E" w:rsidRPr="003025A3" w:rsidRDefault="00AB197E" w:rsidP="00AB19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97E" w:rsidRPr="003025A3" w:rsidRDefault="00AB197E" w:rsidP="00AB19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Федоренком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Олегом Павловичем, фізичною особою-підприємцем  Ковальчук Галиною Іванівною для експлуатації та обслуговування вхідної групи до власного нежитлового приміщення за адресою: </w:t>
      </w:r>
      <w:r w:rsidRPr="003025A3">
        <w:rPr>
          <w:rFonts w:ascii="Times New Roman" w:hAnsi="Times New Roman"/>
          <w:sz w:val="24"/>
          <w:szCs w:val="24"/>
        </w:rPr>
        <w:t xml:space="preserve">вулиця Сквирське шосе, 216а, приміщення 110,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площею 0,0016 га (з них: землі під соціально-культурними об’єктами  – 0,0016 га),  строком на 10 (десять) років, за рахунок земель населеного пункту м. Біла Церква.</w:t>
      </w:r>
    </w:p>
    <w:p w:rsidR="00AB197E" w:rsidRPr="003025A3" w:rsidRDefault="00AB197E" w:rsidP="00AB19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2.Особам, зазначеним в цьому рішенні, укласти у встановленому порядку договір про встановлення особистого строкового сервітуту.</w:t>
      </w:r>
    </w:p>
    <w:p w:rsidR="00AB197E" w:rsidRPr="003025A3" w:rsidRDefault="00AB197E" w:rsidP="00AB197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197E" w:rsidRPr="003025A3" w:rsidRDefault="00AB197E" w:rsidP="00AB197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197E" w:rsidRPr="003025A3" w:rsidRDefault="00AB197E" w:rsidP="00AB197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197E" w:rsidRPr="003025A3" w:rsidRDefault="00AB197E" w:rsidP="00AB197E">
      <w:pPr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B197E" w:rsidRPr="003025A3" w:rsidRDefault="00AB197E" w:rsidP="00AB197E">
      <w:pPr>
        <w:rPr>
          <w:rFonts w:ascii="Times New Roman" w:hAnsi="Times New Roman"/>
          <w:sz w:val="24"/>
          <w:szCs w:val="24"/>
        </w:rPr>
      </w:pPr>
    </w:p>
    <w:p w:rsidR="00AB197E" w:rsidRPr="003025A3" w:rsidRDefault="00AB197E" w:rsidP="00AB197E">
      <w:pPr>
        <w:rPr>
          <w:rFonts w:ascii="Times New Roman" w:hAnsi="Times New Roman"/>
          <w:sz w:val="24"/>
          <w:szCs w:val="24"/>
        </w:rPr>
      </w:pPr>
    </w:p>
    <w:p w:rsidR="00AB197E" w:rsidRDefault="00AB197E"/>
    <w:sectPr w:rsidR="00AB197E" w:rsidSect="00AB19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97E"/>
    <w:rsid w:val="0002038F"/>
    <w:rsid w:val="00177666"/>
    <w:rsid w:val="00203D2B"/>
    <w:rsid w:val="00A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7666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77666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2018-11-05T07:44:00Z</dcterms:created>
  <dcterms:modified xsi:type="dcterms:W3CDTF">2018-11-05T12:18:00Z</dcterms:modified>
</cp:coreProperties>
</file>