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43" w:rsidRDefault="00645743" w:rsidP="00645743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27631" r:id="rId5"/>
        </w:pict>
      </w:r>
    </w:p>
    <w:p w:rsidR="00645743" w:rsidRDefault="00645743" w:rsidP="00645743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45743" w:rsidRDefault="00645743" w:rsidP="00645743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45743" w:rsidRDefault="00645743" w:rsidP="0064574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45743" w:rsidRDefault="00645743" w:rsidP="00645743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45743" w:rsidRPr="00645743" w:rsidRDefault="00645743" w:rsidP="00645743">
      <w:pPr>
        <w:rPr>
          <w:rFonts w:ascii="Times New Roman" w:hAnsi="Times New Roman"/>
          <w:sz w:val="24"/>
          <w:szCs w:val="24"/>
        </w:rPr>
      </w:pPr>
      <w:r>
        <w:br/>
      </w:r>
      <w:r w:rsidRPr="00645743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920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645743" w:rsidRDefault="00645743" w:rsidP="00645743"/>
    <w:p w:rsidR="003B5299" w:rsidRPr="003025A3" w:rsidRDefault="003B5299" w:rsidP="003B5299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3B5299" w:rsidRPr="003025A3" w:rsidRDefault="003B5299" w:rsidP="003B5299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Товариству з обмеженою відповідальністю «</w:t>
      </w:r>
      <w:proofErr w:type="spellStart"/>
      <w:r w:rsidRPr="003025A3">
        <w:rPr>
          <w:rFonts w:ascii="Times New Roman" w:hAnsi="Times New Roman"/>
          <w:sz w:val="24"/>
          <w:szCs w:val="24"/>
        </w:rPr>
        <w:t>Орбі</w:t>
      </w:r>
      <w:proofErr w:type="spellEnd"/>
      <w:r w:rsidRPr="003025A3">
        <w:rPr>
          <w:rFonts w:ascii="Times New Roman" w:hAnsi="Times New Roman"/>
          <w:sz w:val="24"/>
          <w:szCs w:val="24"/>
        </w:rPr>
        <w:t>»</w:t>
      </w:r>
    </w:p>
    <w:p w:rsidR="003B5299" w:rsidRPr="003025A3" w:rsidRDefault="003B5299" w:rsidP="003B5299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3B5299" w:rsidRPr="003025A3" w:rsidRDefault="003B5299" w:rsidP="003B5299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вересня 2018 року №414/2-17,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26 вересня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 №145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3025A3">
        <w:rPr>
          <w:rFonts w:ascii="Times New Roman" w:hAnsi="Times New Roman"/>
          <w:sz w:val="24"/>
          <w:szCs w:val="24"/>
        </w:rPr>
        <w:t>Товариства з обмеженою відповідальністю «</w:t>
      </w:r>
      <w:proofErr w:type="spellStart"/>
      <w:r w:rsidRPr="003025A3">
        <w:rPr>
          <w:rFonts w:ascii="Times New Roman" w:hAnsi="Times New Roman"/>
          <w:sz w:val="24"/>
          <w:szCs w:val="24"/>
        </w:rPr>
        <w:t>Орбі</w:t>
      </w:r>
      <w:proofErr w:type="spellEnd"/>
      <w:r w:rsidRPr="003025A3">
        <w:rPr>
          <w:rFonts w:ascii="Times New Roman" w:hAnsi="Times New Roman"/>
          <w:sz w:val="24"/>
          <w:szCs w:val="24"/>
        </w:rPr>
        <w:t>»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від 05 вересня 2018 року №4425,</w:t>
      </w:r>
      <w:r w:rsidRPr="003025A3">
        <w:rPr>
          <w:rFonts w:ascii="Times New Roman" w:hAnsi="Times New Roman"/>
          <w:sz w:val="24"/>
          <w:szCs w:val="24"/>
        </w:rPr>
        <w:t xml:space="preserve">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відповідно до ст. ст. 12, </w:t>
      </w:r>
      <w:r w:rsidRPr="003025A3">
        <w:rPr>
          <w:rFonts w:ascii="Times New Roman" w:hAnsi="Times New Roman"/>
          <w:sz w:val="24"/>
          <w:szCs w:val="24"/>
        </w:rPr>
        <w:t xml:space="preserve">п. е) ч. 1  ст. 141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3B5299" w:rsidRPr="003025A3" w:rsidRDefault="003B5299" w:rsidP="003B5299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B5299" w:rsidRPr="003025A3" w:rsidRDefault="003B5299" w:rsidP="003B5299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</w:rPr>
        <w:t>1.Припинити договір оренди землі з Товариством з обмеженою відповідальністю «</w:t>
      </w:r>
      <w:proofErr w:type="spellStart"/>
      <w:r w:rsidRPr="003025A3">
        <w:rPr>
          <w:rFonts w:ascii="Times New Roman" w:hAnsi="Times New Roman"/>
          <w:sz w:val="24"/>
          <w:szCs w:val="24"/>
        </w:rPr>
        <w:t>Орбі</w:t>
      </w:r>
      <w:proofErr w:type="spellEnd"/>
      <w:r w:rsidRPr="003025A3">
        <w:rPr>
          <w:rFonts w:ascii="Times New Roman" w:hAnsi="Times New Roman"/>
          <w:sz w:val="24"/>
          <w:szCs w:val="24"/>
        </w:rPr>
        <w:t xml:space="preserve">» під розміщення магазину «Продтовари» за адресою: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вулиця Івана </w:t>
      </w: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Кожедуба</w:t>
      </w:r>
      <w:proofErr w:type="spellEnd"/>
      <w:r w:rsidRPr="003025A3">
        <w:rPr>
          <w:rFonts w:ascii="Times New Roman" w:hAnsi="Times New Roman"/>
          <w:sz w:val="24"/>
          <w:szCs w:val="24"/>
          <w:lang w:eastAsia="ru-RU"/>
        </w:rPr>
        <w:t xml:space="preserve">, 57,  площею 0,0312 га </w:t>
      </w:r>
      <w:r w:rsidRPr="003025A3">
        <w:rPr>
          <w:rFonts w:ascii="Times New Roman" w:hAnsi="Times New Roman"/>
          <w:sz w:val="24"/>
          <w:szCs w:val="24"/>
        </w:rPr>
        <w:t xml:space="preserve">з кадастровим номером:  </w:t>
      </w:r>
      <w:r w:rsidRPr="003025A3">
        <w:rPr>
          <w:rFonts w:ascii="Times New Roman" w:hAnsi="Times New Roman"/>
          <w:sz w:val="24"/>
          <w:szCs w:val="24"/>
          <w:lang w:eastAsia="ru-RU"/>
        </w:rPr>
        <w:t>3210300000:07:019:0035</w:t>
      </w:r>
      <w:r w:rsidRPr="003025A3">
        <w:rPr>
          <w:rFonts w:ascii="Times New Roman" w:hAnsi="Times New Roman"/>
          <w:sz w:val="24"/>
          <w:szCs w:val="24"/>
        </w:rPr>
        <w:t>, який укладений 14 червня 2016 року №17 на  підставі підпункту 1.4. пункту 1  рішення міської р</w:t>
      </w:r>
      <w:r>
        <w:rPr>
          <w:rFonts w:ascii="Times New Roman" w:hAnsi="Times New Roman"/>
          <w:sz w:val="24"/>
          <w:szCs w:val="24"/>
        </w:rPr>
        <w:t>ади від 24 березня 2016 року  №</w:t>
      </w:r>
      <w:r w:rsidRPr="003025A3">
        <w:rPr>
          <w:rFonts w:ascii="Times New Roman" w:hAnsi="Times New Roman"/>
          <w:sz w:val="24"/>
          <w:szCs w:val="24"/>
        </w:rPr>
        <w:t xml:space="preserve">89-08-VII </w:t>
      </w:r>
      <w:r w:rsidRPr="003025A3">
        <w:rPr>
          <w:rFonts w:ascii="Times New Roman" w:hAnsi="Times New Roman"/>
          <w:sz w:val="24"/>
          <w:szCs w:val="24"/>
          <w:lang w:eastAsia="ru-RU"/>
        </w:rPr>
        <w:t>«Про передачу земельних ділянок в оренду»</w:t>
      </w:r>
      <w:r w:rsidRPr="003025A3">
        <w:rPr>
          <w:rFonts w:ascii="Times New Roman" w:hAnsi="Times New Roman"/>
          <w:sz w:val="24"/>
          <w:szCs w:val="24"/>
        </w:rPr>
        <w:t xml:space="preserve"> та зареєстрований в Державному реєстрі речових прав на нерухоме майно  як інше речове право від 19.07.2016 року №15527227, відповідно до п. е) ч. 1 ст. 141 Земельного кодексу України, а саме: </w:t>
      </w:r>
      <w:r w:rsidRPr="003025A3">
        <w:rPr>
          <w:rStyle w:val="rvts0"/>
          <w:rFonts w:ascii="Times New Roman" w:hAnsi="Times New Roman"/>
          <w:sz w:val="24"/>
          <w:szCs w:val="24"/>
        </w:rPr>
        <w:t>набуття іншою особою права власності на жилий будинок, будівлю або споруду, які розташовані на земельній ділянці.</w:t>
      </w:r>
    </w:p>
    <w:p w:rsidR="003B5299" w:rsidRPr="003025A3" w:rsidRDefault="003B5299" w:rsidP="003B5299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2.Особі,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14 червня 2016 року №17 відповідно до даного рішення, а також оформити інші документи, необхідні для вчинення цієї угоди.</w:t>
      </w:r>
    </w:p>
    <w:p w:rsidR="003B5299" w:rsidRPr="003025A3" w:rsidRDefault="003B5299" w:rsidP="003B5299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3.Особі,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3B5299" w:rsidRPr="003025A3" w:rsidRDefault="003B5299" w:rsidP="003B5299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B5299" w:rsidRPr="003025A3" w:rsidRDefault="003B5299" w:rsidP="003B5299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3B5299" w:rsidRPr="003025A3" w:rsidRDefault="003B5299" w:rsidP="003B5299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3B5299" w:rsidRPr="003025A3" w:rsidRDefault="003B5299" w:rsidP="003B5299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3025A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3B5299" w:rsidRDefault="003B5299"/>
    <w:sectPr w:rsidR="003B5299" w:rsidSect="003B529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5299"/>
    <w:rsid w:val="001C332B"/>
    <w:rsid w:val="003B5299"/>
    <w:rsid w:val="00631E5D"/>
    <w:rsid w:val="0064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9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2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3B5299"/>
  </w:style>
  <w:style w:type="paragraph" w:styleId="a4">
    <w:name w:val="Plain Text"/>
    <w:basedOn w:val="a"/>
    <w:link w:val="a5"/>
    <w:rsid w:val="00645743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645743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1628</Words>
  <Characters>928</Characters>
  <Application>Microsoft Office Word</Application>
  <DocSecurity>0</DocSecurity>
  <Lines>7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2018-11-02T13:17:00Z</dcterms:created>
  <dcterms:modified xsi:type="dcterms:W3CDTF">2018-11-05T10:51:00Z</dcterms:modified>
</cp:coreProperties>
</file>