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CB1CBB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CB1C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CB1C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CB1C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CB1C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CB1C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CB1C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CB1C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738D9" w:rsidRDefault="00C738D9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738D9" w:rsidRPr="00CB1CBB" w:rsidRDefault="00C738D9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178A" w:rsidRPr="00CB1CBB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E3AD7" w:rsidRPr="00CB1CBB" w:rsidRDefault="005E3AD7" w:rsidP="00C738D9">
      <w:pPr>
        <w:tabs>
          <w:tab w:val="left" w:pos="6765"/>
        </w:tabs>
        <w:ind w:right="2975"/>
        <w:jc w:val="both"/>
        <w:rPr>
          <w:rFonts w:ascii="Times New Roman" w:hAnsi="Times New Roman"/>
          <w:sz w:val="24"/>
          <w:szCs w:val="24"/>
        </w:rPr>
      </w:pPr>
      <w:r w:rsidRPr="00CB1CBB">
        <w:rPr>
          <w:rFonts w:ascii="Times New Roman" w:hAnsi="Times New Roman"/>
          <w:sz w:val="24"/>
          <w:szCs w:val="24"/>
        </w:rPr>
        <w:t>Про розгляд заяви рекламного агентства «СТАР» у формі Товариства з обмеженою відповідальністю</w:t>
      </w:r>
      <w:r w:rsidR="00C738D9">
        <w:rPr>
          <w:rFonts w:ascii="Times New Roman" w:hAnsi="Times New Roman"/>
          <w:sz w:val="24"/>
          <w:szCs w:val="24"/>
        </w:rPr>
        <w:t xml:space="preserve"> </w:t>
      </w:r>
      <w:r w:rsidRPr="00CB1CBB">
        <w:rPr>
          <w:rFonts w:ascii="Times New Roman" w:hAnsi="Times New Roman"/>
          <w:sz w:val="24"/>
          <w:szCs w:val="24"/>
        </w:rPr>
        <w:t>щодо надання дозволу на розміщення об’єкта зовнішньої реклами (</w:t>
      </w:r>
      <w:r w:rsidR="00C738D9">
        <w:rPr>
          <w:rFonts w:ascii="Times New Roman" w:hAnsi="Times New Roman"/>
          <w:sz w:val="24"/>
          <w:szCs w:val="24"/>
        </w:rPr>
        <w:t>вул. </w:t>
      </w:r>
      <w:r w:rsidR="00CB1CBB" w:rsidRPr="00CB1CBB">
        <w:rPr>
          <w:rFonts w:ascii="Times New Roman" w:hAnsi="Times New Roman"/>
          <w:sz w:val="24"/>
          <w:szCs w:val="24"/>
        </w:rPr>
        <w:t>Сквирське шосе,</w:t>
      </w:r>
      <w:r w:rsidR="00C738D9">
        <w:rPr>
          <w:rFonts w:ascii="Times New Roman" w:hAnsi="Times New Roman"/>
          <w:sz w:val="24"/>
          <w:szCs w:val="24"/>
        </w:rPr>
        <w:t xml:space="preserve"> </w:t>
      </w:r>
      <w:r w:rsidR="00CB1CBB" w:rsidRPr="00CB1CBB">
        <w:rPr>
          <w:rFonts w:ascii="Times New Roman" w:hAnsi="Times New Roman"/>
          <w:sz w:val="24"/>
          <w:szCs w:val="24"/>
        </w:rPr>
        <w:t>в районі АЗС ТНК зі сторони залізниці</w:t>
      </w:r>
      <w:r w:rsidRPr="00CB1CBB">
        <w:rPr>
          <w:rFonts w:ascii="Times New Roman" w:hAnsi="Times New Roman"/>
          <w:sz w:val="24"/>
          <w:szCs w:val="24"/>
        </w:rPr>
        <w:t>)</w:t>
      </w:r>
    </w:p>
    <w:p w:rsidR="005D3048" w:rsidRPr="00CB1CBB" w:rsidRDefault="005D3048" w:rsidP="00C738D9">
      <w:pPr>
        <w:tabs>
          <w:tab w:val="left" w:pos="6765"/>
        </w:tabs>
        <w:ind w:firstLine="709"/>
        <w:rPr>
          <w:rFonts w:ascii="Times New Roman" w:hAnsi="Times New Roman"/>
          <w:sz w:val="24"/>
          <w:szCs w:val="24"/>
        </w:rPr>
      </w:pPr>
    </w:p>
    <w:p w:rsidR="00B93678" w:rsidRPr="00CB1CBB" w:rsidRDefault="009835C9" w:rsidP="00C738D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1CBB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CA3346" w:rsidRPr="00CB1CBB">
        <w:rPr>
          <w:rFonts w:ascii="Times New Roman" w:hAnsi="Times New Roman"/>
          <w:sz w:val="24"/>
          <w:szCs w:val="24"/>
        </w:rPr>
        <w:t>1</w:t>
      </w:r>
      <w:r w:rsidR="005E3AD7" w:rsidRPr="00CB1CBB">
        <w:rPr>
          <w:rFonts w:ascii="Times New Roman" w:hAnsi="Times New Roman"/>
          <w:sz w:val="24"/>
          <w:szCs w:val="24"/>
        </w:rPr>
        <w:t>7</w:t>
      </w:r>
      <w:r w:rsidR="00AC495C" w:rsidRPr="00CB1CBB">
        <w:rPr>
          <w:rFonts w:ascii="Times New Roman" w:hAnsi="Times New Roman"/>
          <w:sz w:val="24"/>
          <w:szCs w:val="24"/>
        </w:rPr>
        <w:t xml:space="preserve"> </w:t>
      </w:r>
      <w:r w:rsidR="00CA3346" w:rsidRPr="00CB1CBB">
        <w:rPr>
          <w:rFonts w:ascii="Times New Roman" w:hAnsi="Times New Roman"/>
          <w:sz w:val="24"/>
          <w:szCs w:val="24"/>
        </w:rPr>
        <w:t>серпня</w:t>
      </w:r>
      <w:r w:rsidRPr="00CB1CBB">
        <w:rPr>
          <w:rFonts w:ascii="Times New Roman" w:hAnsi="Times New Roman"/>
          <w:sz w:val="24"/>
          <w:szCs w:val="24"/>
        </w:rPr>
        <w:t xml:space="preserve"> 20</w:t>
      </w:r>
      <w:r w:rsidR="00933220" w:rsidRPr="00CB1CBB">
        <w:rPr>
          <w:rFonts w:ascii="Times New Roman" w:hAnsi="Times New Roman"/>
          <w:sz w:val="24"/>
          <w:szCs w:val="24"/>
        </w:rPr>
        <w:t>20</w:t>
      </w:r>
      <w:r w:rsidRPr="00CB1CBB">
        <w:rPr>
          <w:rFonts w:ascii="Times New Roman" w:hAnsi="Times New Roman"/>
          <w:sz w:val="24"/>
          <w:szCs w:val="24"/>
        </w:rPr>
        <w:t xml:space="preserve"> року № </w:t>
      </w:r>
      <w:r w:rsidR="00CA3346" w:rsidRPr="00CB1CBB">
        <w:rPr>
          <w:rFonts w:ascii="Times New Roman" w:hAnsi="Times New Roman"/>
          <w:sz w:val="24"/>
          <w:szCs w:val="24"/>
        </w:rPr>
        <w:t>132</w:t>
      </w:r>
      <w:r w:rsidR="00CB1CBB" w:rsidRPr="00CB1CBB">
        <w:rPr>
          <w:rFonts w:ascii="Times New Roman" w:hAnsi="Times New Roman"/>
          <w:sz w:val="24"/>
          <w:szCs w:val="24"/>
        </w:rPr>
        <w:t>5</w:t>
      </w:r>
      <w:r w:rsidR="00933220" w:rsidRPr="00CB1CBB">
        <w:rPr>
          <w:rFonts w:ascii="Times New Roman" w:hAnsi="Times New Roman"/>
          <w:sz w:val="24"/>
          <w:szCs w:val="24"/>
        </w:rPr>
        <w:t>/01-06</w:t>
      </w:r>
      <w:r w:rsidRPr="00CB1CBB">
        <w:rPr>
          <w:rFonts w:ascii="Times New Roman" w:hAnsi="Times New Roman"/>
          <w:sz w:val="24"/>
          <w:szCs w:val="24"/>
        </w:rPr>
        <w:t>,</w:t>
      </w:r>
      <w:r w:rsidR="00605A84" w:rsidRPr="00CB1CBB">
        <w:rPr>
          <w:rFonts w:ascii="Times New Roman" w:hAnsi="Times New Roman"/>
          <w:sz w:val="24"/>
          <w:szCs w:val="24"/>
        </w:rPr>
        <w:t xml:space="preserve"> </w:t>
      </w:r>
      <w:r w:rsidR="005E3AD7" w:rsidRPr="00CB1CBB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5E3AD7" w:rsidRPr="00CB1CBB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5E3AD7" w:rsidRPr="00CB1CBB">
        <w:rPr>
          <w:rFonts w:ascii="Times New Roman" w:hAnsi="Times New Roman"/>
          <w:sz w:val="24"/>
          <w:szCs w:val="24"/>
        </w:rPr>
        <w:t>» від 10 серпня 2020 року № 1055, Б</w:t>
      </w:r>
      <w:r w:rsidR="00DC0672">
        <w:rPr>
          <w:rFonts w:ascii="Times New Roman" w:hAnsi="Times New Roman"/>
          <w:sz w:val="24"/>
          <w:szCs w:val="24"/>
        </w:rPr>
        <w:t>атальйону патрульної поліції в</w:t>
      </w:r>
      <w:r w:rsidR="005E3AD7" w:rsidRPr="00CB1CBB">
        <w:rPr>
          <w:rFonts w:ascii="Times New Roman" w:hAnsi="Times New Roman"/>
          <w:sz w:val="24"/>
          <w:szCs w:val="24"/>
        </w:rPr>
        <w:t xml:space="preserve"> м. Біла Церква Управління патрульної поліції в Київській області Департаменту патрульної поліції від 13 серпня 2020 року № 7501/41/40/1/01-2020, Товариства з обмеженою відповідальністю «БІЛОЦЕРКІВВОДА» від 10 серпня 2020 р</w:t>
      </w:r>
      <w:r w:rsidR="00C738D9">
        <w:rPr>
          <w:rFonts w:ascii="Times New Roman" w:hAnsi="Times New Roman"/>
          <w:sz w:val="24"/>
          <w:szCs w:val="24"/>
        </w:rPr>
        <w:t>оку № </w:t>
      </w:r>
      <w:r w:rsidR="005E3AD7" w:rsidRPr="00CB1CBB">
        <w:rPr>
          <w:rFonts w:ascii="Times New Roman" w:hAnsi="Times New Roman"/>
          <w:sz w:val="24"/>
          <w:szCs w:val="24"/>
        </w:rPr>
        <w:t>1-04/23-2127,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DC0672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5E3AD7" w:rsidRPr="00CB1CBB">
        <w:rPr>
          <w:rFonts w:ascii="Times New Roman" w:hAnsi="Times New Roman"/>
          <w:sz w:val="24"/>
          <w:szCs w:val="24"/>
        </w:rPr>
        <w:t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CB1CBB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CB1CBB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5E3AD7" w:rsidRPr="00CB1CBB" w:rsidRDefault="005E3AD7" w:rsidP="00C738D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AD7" w:rsidRDefault="00CB1CBB" w:rsidP="00C738D9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CBB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двосторонньої металевої конструкції типу «біг-борд», розміром рекламного поля 3,0 м * 6,0 м, загальною рекламною площею 36,0 кв. м по вул. Сквирське шосе, в районі АЗС ТНК зі сторони залізниці, відповідно до п. 16, 41, 43 Типових правил розміщення зовнішньої реклами, затверджених постановою Кабінету Міністрів України від 29 грудня 2003 року </w:t>
      </w:r>
      <w:r w:rsidR="008502BD">
        <w:rPr>
          <w:rFonts w:ascii="Times New Roman" w:hAnsi="Times New Roman"/>
          <w:sz w:val="24"/>
          <w:szCs w:val="24"/>
        </w:rPr>
        <w:t>№ </w:t>
      </w:r>
      <w:r w:rsidRPr="00CB1CBB">
        <w:rPr>
          <w:rFonts w:ascii="Times New Roman" w:hAnsi="Times New Roman"/>
          <w:sz w:val="24"/>
          <w:szCs w:val="24"/>
        </w:rPr>
        <w:t xml:space="preserve">2067, </w:t>
      </w:r>
      <w:r w:rsidRPr="00CB1CBB">
        <w:rPr>
          <w:rFonts w:ascii="Times New Roman" w:hAnsi="Times New Roman"/>
          <w:color w:val="000000"/>
          <w:sz w:val="24"/>
          <w:szCs w:val="24"/>
        </w:rPr>
        <w:t>ст. 4</w:t>
      </w:r>
      <w:r w:rsidRPr="00CB1CBB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CB1CBB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CB1CBB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в конструктиві відсутня інформація про застосування на конструкції вертикальної дорожньої розмітки, що передбачено ч. 2 ст. 16 Закону України «Про рекламу», надана план-схема місця розташування рекламної конструкції не відображає реальних дорожніх умов, відсутні позначення будівель, які використовуються в якості адресної прив’язки, відсутнє зазначення масштабу , що не дає змогу визначитися з геометричною прив’язкою конструкції, в тому числі й відносно краю проїзної частини та перевірити дотрима</w:t>
      </w:r>
      <w:r w:rsidR="00DC0672">
        <w:rPr>
          <w:rFonts w:ascii="Times New Roman" w:hAnsi="Times New Roman"/>
          <w:sz w:val="24"/>
          <w:szCs w:val="24"/>
        </w:rPr>
        <w:t>ння вимог ст. 16 Закону України</w:t>
      </w:r>
      <w:bookmarkStart w:id="0" w:name="_GoBack"/>
      <w:bookmarkEnd w:id="0"/>
      <w:r w:rsidRPr="00CB1CBB">
        <w:rPr>
          <w:rFonts w:ascii="Times New Roman" w:hAnsi="Times New Roman"/>
          <w:sz w:val="24"/>
          <w:szCs w:val="24"/>
        </w:rPr>
        <w:t xml:space="preserve"> «Про рекламу» та </w:t>
      </w:r>
      <w:proofErr w:type="spellStart"/>
      <w:r w:rsidRPr="00CB1CBB">
        <w:rPr>
          <w:rFonts w:ascii="Times New Roman" w:hAnsi="Times New Roman"/>
          <w:sz w:val="24"/>
          <w:szCs w:val="24"/>
        </w:rPr>
        <w:t>п.п</w:t>
      </w:r>
      <w:proofErr w:type="spellEnd"/>
      <w:r w:rsidRPr="00CB1CBB">
        <w:rPr>
          <w:rFonts w:ascii="Times New Roman" w:hAnsi="Times New Roman"/>
          <w:sz w:val="24"/>
          <w:szCs w:val="24"/>
        </w:rPr>
        <w:t xml:space="preserve">. 34, 35 Постанови Кабінету Міністрів України «Про затвердження Типових правил розміщення зовнішньої реклами» від </w:t>
      </w:r>
      <w:r w:rsidR="008502BD">
        <w:rPr>
          <w:rFonts w:ascii="Times New Roman" w:hAnsi="Times New Roman"/>
          <w:sz w:val="24"/>
          <w:szCs w:val="24"/>
        </w:rPr>
        <w:t>29 грудня 2003 року № </w:t>
      </w:r>
      <w:r w:rsidRPr="00CB1CBB">
        <w:rPr>
          <w:rFonts w:ascii="Times New Roman" w:hAnsi="Times New Roman"/>
          <w:sz w:val="24"/>
          <w:szCs w:val="24"/>
        </w:rPr>
        <w:t xml:space="preserve">2067 та п. 3.7 ДСТУ 3587-97 «Безпека дорожнього руху. Автомобільні дороги, вулиці та залізничні переїзди. Вимоги до експлуатаційного стану» (забороняється розташовувати засоби зовнішньої реклами на пішохідних доріжках та алеях, а також у населених пунктах на висоті менш ніж 5 метрів від поверхні дорожнього покриття, якщо їх рекламна поверхня виступає за межі краю проїзної частини), про що свідчить негативний висновок Батальйону патрульної </w:t>
      </w:r>
      <w:r w:rsidRPr="00CB1CBB">
        <w:rPr>
          <w:rFonts w:ascii="Times New Roman" w:hAnsi="Times New Roman"/>
          <w:sz w:val="24"/>
          <w:szCs w:val="24"/>
        </w:rPr>
        <w:lastRenderedPageBreak/>
        <w:t>поліції в м. Біла Церква Управління патрульної поліції в Київській області Департаменту патрульної поліції від 13 серпня 2020 року № 7501/41/40/1/01-2020</w:t>
      </w:r>
      <w:r w:rsidR="005E3AD7" w:rsidRPr="00CB1CBB">
        <w:rPr>
          <w:rFonts w:ascii="Times New Roman" w:hAnsi="Times New Roman"/>
          <w:sz w:val="24"/>
          <w:szCs w:val="24"/>
        </w:rPr>
        <w:t>.</w:t>
      </w:r>
    </w:p>
    <w:p w:rsidR="00CB1CBB" w:rsidRPr="00CB1CBB" w:rsidRDefault="00CB1CBB" w:rsidP="00C738D9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617" w:rsidRPr="00CB1CBB" w:rsidRDefault="005E3AD7" w:rsidP="00C738D9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CBB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C738D9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CB1CBB">
        <w:rPr>
          <w:rFonts w:ascii="Times New Roman" w:hAnsi="Times New Roman"/>
          <w:sz w:val="24"/>
          <w:szCs w:val="24"/>
        </w:rPr>
        <w:t>В</w:t>
      </w:r>
      <w:r w:rsidR="00934617" w:rsidRPr="00CB1CBB">
        <w:rPr>
          <w:rFonts w:ascii="Times New Roman" w:hAnsi="Times New Roman"/>
          <w:sz w:val="24"/>
          <w:szCs w:val="24"/>
        </w:rPr>
        <w:t>.</w:t>
      </w:r>
    </w:p>
    <w:p w:rsidR="0064421C" w:rsidRPr="00CB1CBB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CB1CBB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B1CBB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1CBB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CB1CBB">
        <w:rPr>
          <w:rFonts w:ascii="Times New Roman" w:hAnsi="Times New Roman"/>
          <w:sz w:val="24"/>
          <w:szCs w:val="24"/>
        </w:rPr>
        <w:t>іський</w:t>
      </w:r>
      <w:proofErr w:type="spellEnd"/>
      <w:r w:rsidRPr="00CB1CBB">
        <w:rPr>
          <w:rFonts w:ascii="Times New Roman" w:hAnsi="Times New Roman"/>
          <w:sz w:val="24"/>
          <w:szCs w:val="24"/>
        </w:rPr>
        <w:t xml:space="preserve">  голова</w:t>
      </w:r>
      <w:r w:rsidR="00657777" w:rsidRPr="00CB1CB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CB1CBB">
        <w:rPr>
          <w:rFonts w:ascii="Times New Roman" w:hAnsi="Times New Roman"/>
          <w:sz w:val="24"/>
          <w:szCs w:val="24"/>
        </w:rPr>
        <w:tab/>
      </w:r>
      <w:r w:rsidR="00B93678" w:rsidRPr="00CB1CBB">
        <w:rPr>
          <w:rFonts w:ascii="Times New Roman" w:hAnsi="Times New Roman"/>
          <w:sz w:val="24"/>
          <w:szCs w:val="24"/>
        </w:rPr>
        <w:tab/>
      </w:r>
      <w:r w:rsidR="00B93678" w:rsidRPr="00CB1CBB">
        <w:rPr>
          <w:rFonts w:ascii="Times New Roman" w:hAnsi="Times New Roman"/>
          <w:sz w:val="24"/>
          <w:szCs w:val="24"/>
        </w:rPr>
        <w:tab/>
      </w:r>
      <w:r w:rsidR="00B93678" w:rsidRPr="00CB1CBB">
        <w:rPr>
          <w:rFonts w:ascii="Times New Roman" w:hAnsi="Times New Roman"/>
          <w:sz w:val="24"/>
          <w:szCs w:val="24"/>
        </w:rPr>
        <w:tab/>
      </w:r>
      <w:r w:rsidR="00BC1CD1" w:rsidRPr="00CB1CBB">
        <w:rPr>
          <w:rFonts w:ascii="Times New Roman" w:hAnsi="Times New Roman"/>
          <w:sz w:val="24"/>
          <w:szCs w:val="24"/>
        </w:rPr>
        <w:tab/>
      </w:r>
      <w:proofErr w:type="spellStart"/>
      <w:r w:rsidR="00B93678" w:rsidRPr="00CB1CBB">
        <w:rPr>
          <w:rFonts w:ascii="Times New Roman" w:hAnsi="Times New Roman"/>
          <w:sz w:val="24"/>
          <w:szCs w:val="24"/>
          <w:lang w:val="ru-RU"/>
        </w:rPr>
        <w:t>Геннадій</w:t>
      </w:r>
      <w:proofErr w:type="spellEnd"/>
      <w:r w:rsidR="00B93678" w:rsidRPr="00CB1CBB">
        <w:rPr>
          <w:rFonts w:ascii="Times New Roman" w:hAnsi="Times New Roman"/>
          <w:sz w:val="24"/>
          <w:szCs w:val="24"/>
          <w:lang w:val="ru-RU"/>
        </w:rPr>
        <w:t xml:space="preserve"> ДИКИЙ</w:t>
      </w:r>
    </w:p>
    <w:sectPr w:rsidR="001606CE" w:rsidRPr="00CB1CBB" w:rsidSect="00C738D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FF" w:rsidRDefault="00FC28FF" w:rsidP="005717B4">
      <w:r>
        <w:separator/>
      </w:r>
    </w:p>
  </w:endnote>
  <w:endnote w:type="continuationSeparator" w:id="0">
    <w:p w:rsidR="00FC28FF" w:rsidRDefault="00FC28F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FF" w:rsidRDefault="00FC28FF" w:rsidP="005717B4">
      <w:r>
        <w:separator/>
      </w:r>
    </w:p>
  </w:footnote>
  <w:footnote w:type="continuationSeparator" w:id="0">
    <w:p w:rsidR="00FC28FF" w:rsidRDefault="00FC28FF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C0672" w:rsidRPr="00DC0672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301D6"/>
    <w:rsid w:val="003411B1"/>
    <w:rsid w:val="0034136F"/>
    <w:rsid w:val="00342C96"/>
    <w:rsid w:val="003518D3"/>
    <w:rsid w:val="003557C0"/>
    <w:rsid w:val="00362AE5"/>
    <w:rsid w:val="0038519F"/>
    <w:rsid w:val="00391F7A"/>
    <w:rsid w:val="00392FE4"/>
    <w:rsid w:val="0039533B"/>
    <w:rsid w:val="003A027A"/>
    <w:rsid w:val="003B4663"/>
    <w:rsid w:val="003B7746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C2CF6"/>
    <w:rsid w:val="004D4460"/>
    <w:rsid w:val="004E23B5"/>
    <w:rsid w:val="004E4131"/>
    <w:rsid w:val="004F0817"/>
    <w:rsid w:val="0050378D"/>
    <w:rsid w:val="00511A87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3AD7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21239"/>
    <w:rsid w:val="00730BF1"/>
    <w:rsid w:val="00745402"/>
    <w:rsid w:val="00751E1A"/>
    <w:rsid w:val="00776432"/>
    <w:rsid w:val="007A1EB6"/>
    <w:rsid w:val="007C5768"/>
    <w:rsid w:val="007C6CED"/>
    <w:rsid w:val="007E6C6C"/>
    <w:rsid w:val="007F0383"/>
    <w:rsid w:val="007F7ABD"/>
    <w:rsid w:val="008305AC"/>
    <w:rsid w:val="00837EF0"/>
    <w:rsid w:val="0084531A"/>
    <w:rsid w:val="008502BD"/>
    <w:rsid w:val="00872A61"/>
    <w:rsid w:val="0087313D"/>
    <w:rsid w:val="008773C3"/>
    <w:rsid w:val="00882054"/>
    <w:rsid w:val="008851B9"/>
    <w:rsid w:val="008B58FE"/>
    <w:rsid w:val="008C3DEE"/>
    <w:rsid w:val="008E099B"/>
    <w:rsid w:val="00906D57"/>
    <w:rsid w:val="0091446C"/>
    <w:rsid w:val="0091668C"/>
    <w:rsid w:val="00920082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4356"/>
    <w:rsid w:val="00A12793"/>
    <w:rsid w:val="00A160ED"/>
    <w:rsid w:val="00A33021"/>
    <w:rsid w:val="00A338AE"/>
    <w:rsid w:val="00A57DD5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4BD"/>
    <w:rsid w:val="00C11984"/>
    <w:rsid w:val="00C32846"/>
    <w:rsid w:val="00C518C8"/>
    <w:rsid w:val="00C51D08"/>
    <w:rsid w:val="00C56467"/>
    <w:rsid w:val="00C738D9"/>
    <w:rsid w:val="00C857D0"/>
    <w:rsid w:val="00C90B62"/>
    <w:rsid w:val="00CA3346"/>
    <w:rsid w:val="00CA5A78"/>
    <w:rsid w:val="00CA7D7B"/>
    <w:rsid w:val="00CB0FD7"/>
    <w:rsid w:val="00CB1CBB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436E"/>
    <w:rsid w:val="00D54802"/>
    <w:rsid w:val="00D5573E"/>
    <w:rsid w:val="00D71A00"/>
    <w:rsid w:val="00D90C10"/>
    <w:rsid w:val="00DB1D24"/>
    <w:rsid w:val="00DC0672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18DB"/>
    <w:rsid w:val="00F50E11"/>
    <w:rsid w:val="00FA3201"/>
    <w:rsid w:val="00FB79CB"/>
    <w:rsid w:val="00FC1A34"/>
    <w:rsid w:val="00FC1F8D"/>
    <w:rsid w:val="00FC28FF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E8D4E-AB17-4115-A968-684C116A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6D6E-FB0E-43FF-8134-089284CD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4</cp:revision>
  <cp:lastPrinted>2020-04-17T10:17:00Z</cp:lastPrinted>
  <dcterms:created xsi:type="dcterms:W3CDTF">2020-08-18T06:23:00Z</dcterms:created>
  <dcterms:modified xsi:type="dcterms:W3CDTF">2020-08-21T06:32:00Z</dcterms:modified>
</cp:coreProperties>
</file>