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E6" w:rsidRDefault="00043DE6" w:rsidP="00043DE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4425" r:id="rId5"/>
        </w:pict>
      </w:r>
    </w:p>
    <w:p w:rsidR="00043DE6" w:rsidRDefault="00043DE6" w:rsidP="00043DE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43DE6" w:rsidRDefault="00043DE6" w:rsidP="00043DE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43DE6" w:rsidRDefault="00043DE6" w:rsidP="00043DE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3DE6" w:rsidRDefault="00043DE6" w:rsidP="00043DE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3DE6" w:rsidRPr="00043DE6" w:rsidRDefault="00043DE6" w:rsidP="00043DE6">
      <w:pPr>
        <w:rPr>
          <w:rFonts w:ascii="Times New Roman" w:hAnsi="Times New Roman"/>
          <w:sz w:val="24"/>
          <w:szCs w:val="24"/>
        </w:rPr>
      </w:pPr>
      <w:r>
        <w:br/>
      </w:r>
      <w:r w:rsidRPr="00043DE6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043DE6" w:rsidRDefault="00043DE6" w:rsidP="00043DE6"/>
    <w:p w:rsidR="00CA21C7" w:rsidRPr="00313B3C" w:rsidRDefault="00CA21C7" w:rsidP="00CA2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 від 06 жовтня 2014 року №128</w:t>
      </w:r>
    </w:p>
    <w:p w:rsidR="00CA21C7" w:rsidRPr="00313B3C" w:rsidRDefault="00CA21C7" w:rsidP="00CA2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</w:t>
      </w:r>
    </w:p>
    <w:p w:rsidR="00CA21C7" w:rsidRPr="00313B3C" w:rsidRDefault="00CA21C7" w:rsidP="00CA2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Юрію Миколайовичу</w:t>
      </w:r>
    </w:p>
    <w:p w:rsidR="00CA21C7" w:rsidRPr="00313B3C" w:rsidRDefault="00CA21C7" w:rsidP="00CA2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1C7" w:rsidRPr="00313B3C" w:rsidRDefault="00CA21C7" w:rsidP="00CA2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№143,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Рудніцької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Світлани Володимирівни, 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Козенка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Юрія Миколайовича </w:t>
      </w:r>
      <w:r w:rsidRPr="00313B3C">
        <w:rPr>
          <w:rFonts w:ascii="Times New Roman" w:hAnsi="Times New Roman"/>
          <w:sz w:val="24"/>
          <w:szCs w:val="24"/>
        </w:rPr>
        <w:t xml:space="preserve"> від  25 липня 2018 року №3871</w:t>
      </w:r>
      <w:r w:rsidRPr="00313B3C">
        <w:rPr>
          <w:rFonts w:ascii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A21C7" w:rsidRPr="00313B3C" w:rsidRDefault="00CA21C7" w:rsidP="00CA2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1C7" w:rsidRPr="00313B3C" w:rsidRDefault="00CA21C7" w:rsidP="00CA2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06 жовтня 2014 року №128, який зареєстрований в Державному реєстрі речових прав на нерухоме майно, як інше речове право від 15 листопада 2014 року  №7749823 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 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Юрію Миколайовичу </w:t>
      </w:r>
      <w:r w:rsidRPr="00313B3C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вид використання – </w:t>
      </w:r>
      <w:r w:rsidRPr="00313B3C">
        <w:rPr>
          <w:rFonts w:ascii="Times New Roman" w:hAnsi="Times New Roman"/>
          <w:sz w:val="24"/>
          <w:szCs w:val="24"/>
        </w:rPr>
        <w:t>для експлуатації та обслуговування вхідної групи до власного нежитлового приміщення – магазину)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 адресою: </w:t>
      </w:r>
      <w:r w:rsidRPr="00313B3C">
        <w:rPr>
          <w:rFonts w:ascii="Times New Roman" w:hAnsi="Times New Roman"/>
          <w:sz w:val="24"/>
          <w:szCs w:val="24"/>
          <w:lang w:eastAsia="ru-RU"/>
        </w:rPr>
        <w:t>вулиця Олеся Гончара, 5, приміщення 13,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площею 0,0019 га</w:t>
      </w:r>
      <w:r w:rsidRPr="00313B3C">
        <w:rPr>
          <w:rFonts w:ascii="Times New Roman" w:hAnsi="Times New Roman"/>
          <w:sz w:val="24"/>
          <w:szCs w:val="24"/>
        </w:rPr>
        <w:t xml:space="preserve"> 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(з них: під спорудами -  </w:t>
      </w:r>
      <w:r w:rsidRPr="0016125F">
        <w:rPr>
          <w:rFonts w:ascii="Times New Roman" w:hAnsi="Times New Roman"/>
          <w:sz w:val="24"/>
          <w:szCs w:val="24"/>
          <w:lang w:eastAsia="ru-RU"/>
        </w:rPr>
        <w:t>0,0018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0,0001 га), терміном до 10 серпня  2021 року, за рахунок земель населеного пункту м. Біла Церква. Кадастровий номер: 3210300000:03:004:0088.</w:t>
      </w:r>
    </w:p>
    <w:p w:rsidR="00CA21C7" w:rsidRPr="00313B3C" w:rsidRDefault="00CA21C7" w:rsidP="00CA2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2.</w:t>
      </w:r>
      <w:r w:rsidRPr="00313B3C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313B3C">
        <w:rPr>
          <w:rFonts w:ascii="Times New Roman" w:hAnsi="Times New Roman"/>
          <w:sz w:val="24"/>
          <w:szCs w:val="24"/>
          <w:lang w:eastAsia="ru-RU"/>
        </w:rPr>
        <w:t>від 06 жовтня 2014 року №128</w:t>
      </w:r>
      <w:r w:rsidRPr="00313B3C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A21C7" w:rsidRPr="00313B3C" w:rsidRDefault="00CA21C7" w:rsidP="00CA21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21C7" w:rsidRPr="00313B3C" w:rsidRDefault="00CA21C7" w:rsidP="00CA2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21C7" w:rsidRDefault="00CA21C7" w:rsidP="00CA21C7">
      <w:pPr>
        <w:spacing w:after="0" w:line="240" w:lineRule="auto"/>
        <w:contextualSpacing/>
        <w:jc w:val="both"/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313B3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sectPr w:rsidR="00CA21C7" w:rsidSect="00CA21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1C7"/>
    <w:rsid w:val="00043DE6"/>
    <w:rsid w:val="00BA1B09"/>
    <w:rsid w:val="00CA21C7"/>
    <w:rsid w:val="00E0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A21C7"/>
  </w:style>
  <w:style w:type="paragraph" w:styleId="a3">
    <w:name w:val="Plain Text"/>
    <w:basedOn w:val="a"/>
    <w:link w:val="a4"/>
    <w:rsid w:val="00043DE6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43DE6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1973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2018-11-02T07:35:00Z</dcterms:created>
  <dcterms:modified xsi:type="dcterms:W3CDTF">2018-11-05T09:59:00Z</dcterms:modified>
</cp:coreProperties>
</file>